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6C4A539" w14:textId="167D131B" w:rsidR="0022631D" w:rsidRPr="00724BCC" w:rsidRDefault="00162FD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GHEA Grapalat" w:hAnsi="GHEA Grapalat" w:cs="Sylfaen"/>
          <w:sz w:val="16"/>
          <w:szCs w:val="16"/>
          <w:lang w:val="af-ZA"/>
        </w:rPr>
        <w:t>&lt;&lt;Սեբաստիա&gt;&gt;ԱԿ  ՓԲԸ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CD5540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="00CD5540" w:rsidRPr="00724BCC">
        <w:rPr>
          <w:rFonts w:ascii="GHEA Grapalat" w:eastAsia="Times New Roman" w:hAnsi="GHEA Grapalat" w:cs="Sylfaen"/>
          <w:sz w:val="16"/>
          <w:szCs w:val="16"/>
          <w:lang w:val="ru-RU" w:eastAsia="ru-RU"/>
        </w:rPr>
        <w:t>Սեբաստիա</w:t>
      </w:r>
      <w:proofErr w:type="spellEnd"/>
      <w:r w:rsidR="00CD5540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9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="00724BCC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 </w:t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="0022631D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</w:t>
      </w:r>
    </w:p>
    <w:p w14:paraId="6D610C87" w14:textId="5F44B550" w:rsidR="0022631D" w:rsidRPr="00724BCC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CD5540" w:rsidRPr="00724BCC">
        <w:rPr>
          <w:rFonts w:ascii="GHEA Grapalat" w:hAnsi="GHEA Grapalat" w:cs="Sylfaen"/>
          <w:sz w:val="16"/>
          <w:szCs w:val="16"/>
          <w:lang w:val="af-ZA"/>
        </w:rPr>
        <w:t>&lt;&lt;</w:t>
      </w:r>
      <w:r w:rsidR="00D33EBC">
        <w:rPr>
          <w:rFonts w:ascii="GHEA Grapalat" w:hAnsi="GHEA Grapalat" w:cs="Sylfaen"/>
          <w:sz w:val="16"/>
          <w:szCs w:val="16"/>
          <w:lang w:val="hy-AM"/>
        </w:rPr>
        <w:t>Բժշկական պարագաների</w:t>
      </w:r>
      <w:r w:rsidR="00CD5540" w:rsidRPr="00724BCC">
        <w:rPr>
          <w:rFonts w:ascii="GHEA Grapalat" w:hAnsi="GHEA Grapalat" w:cs="Sylfaen"/>
          <w:sz w:val="16"/>
          <w:szCs w:val="16"/>
          <w:lang w:val="af-ZA"/>
        </w:rPr>
        <w:t>&gt;&gt;</w:t>
      </w: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="00CD5540" w:rsidRPr="00724BCC">
        <w:rPr>
          <w:rFonts w:ascii="Times Armenian" w:hAnsi="Times Armenian"/>
          <w:b/>
          <w:sz w:val="16"/>
          <w:szCs w:val="16"/>
          <w:lang w:val="hy-AM"/>
        </w:rPr>
        <w:t>§</w:t>
      </w:r>
      <w:r w:rsidR="00162FDB">
        <w:rPr>
          <w:rFonts w:ascii="Sylfaen" w:hAnsi="Sylfaen" w:cs="Sylfaen"/>
          <w:b/>
          <w:sz w:val="16"/>
          <w:szCs w:val="16"/>
          <w:lang w:val="hy-AM"/>
        </w:rPr>
        <w:t>ՍԵԲԱԿ</w:t>
      </w:r>
      <w:r w:rsidR="00CD5540" w:rsidRPr="00724BCC">
        <w:rPr>
          <w:rFonts w:ascii="Times Armenian" w:hAnsi="Times Armenian" w:cs="Sylfaen"/>
          <w:b/>
          <w:sz w:val="16"/>
          <w:szCs w:val="16"/>
          <w:lang w:val="hy-AM"/>
        </w:rPr>
        <w:t>-</w:t>
      </w:r>
      <w:r w:rsidR="00CD5540" w:rsidRPr="00724BCC">
        <w:rPr>
          <w:rFonts w:ascii="Sylfaen" w:hAnsi="Sylfaen" w:cs="Sylfaen"/>
          <w:b/>
          <w:sz w:val="16"/>
          <w:szCs w:val="16"/>
          <w:lang w:val="hy-AM"/>
        </w:rPr>
        <w:t>ԳՀԱՊՁԲ</w:t>
      </w:r>
      <w:r w:rsidR="00CD5540" w:rsidRPr="00724BCC">
        <w:rPr>
          <w:rFonts w:ascii="Times Armenian" w:hAnsi="Times Armenian" w:cs="Sylfaen"/>
          <w:b/>
          <w:sz w:val="16"/>
          <w:szCs w:val="16"/>
          <w:lang w:val="hy-AM"/>
        </w:rPr>
        <w:t>-</w:t>
      </w:r>
      <w:r w:rsidR="00CD5540" w:rsidRPr="00724BCC">
        <w:rPr>
          <w:rFonts w:ascii="Times Armenian" w:hAnsi="Times Armenian" w:cs="Sylfaen"/>
          <w:b/>
          <w:sz w:val="16"/>
          <w:szCs w:val="16"/>
          <w:lang w:val="af-ZA"/>
        </w:rPr>
        <w:t>2</w:t>
      </w:r>
      <w:r w:rsidR="00C66805">
        <w:rPr>
          <w:rFonts w:asciiTheme="minorHAnsi" w:hAnsiTheme="minorHAnsi" w:cs="Sylfaen"/>
          <w:b/>
          <w:sz w:val="16"/>
          <w:szCs w:val="16"/>
          <w:lang w:val="hy-AM"/>
        </w:rPr>
        <w:t>6</w:t>
      </w:r>
      <w:r w:rsidR="008628D5">
        <w:rPr>
          <w:rFonts w:ascii="Times Armenian" w:hAnsi="Times Armenian" w:cs="Sylfaen"/>
          <w:b/>
          <w:sz w:val="16"/>
          <w:szCs w:val="16"/>
          <w:lang w:val="af-ZA"/>
        </w:rPr>
        <w:t>-</w:t>
      </w:r>
      <w:r w:rsidR="00724D2F" w:rsidRPr="00724D2F">
        <w:rPr>
          <w:rFonts w:asciiTheme="minorHAnsi" w:hAnsiTheme="minorHAnsi" w:cs="Sylfaen"/>
          <w:b/>
          <w:sz w:val="16"/>
          <w:szCs w:val="16"/>
          <w:lang w:val="af-ZA"/>
        </w:rPr>
        <w:t>9</w:t>
      </w:r>
      <w:r w:rsidR="00CD5540" w:rsidRPr="00724BCC">
        <w:rPr>
          <w:rFonts w:ascii="Times Armenian" w:hAnsi="Times Armenian"/>
          <w:b/>
          <w:sz w:val="16"/>
          <w:szCs w:val="16"/>
          <w:lang w:val="hy-AM"/>
        </w:rPr>
        <w:t>¦</w:t>
      </w:r>
      <w:r w:rsidR="00CD5540" w:rsidRPr="00724BCC">
        <w:rPr>
          <w:b/>
          <w:sz w:val="16"/>
          <w:szCs w:val="16"/>
          <w:lang w:val="hy-AM"/>
        </w:rPr>
        <w:t xml:space="preserve">  </w:t>
      </w: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724BCC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273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1"/>
        <w:gridCol w:w="375"/>
        <w:gridCol w:w="840"/>
        <w:gridCol w:w="29"/>
        <w:gridCol w:w="271"/>
        <w:gridCol w:w="182"/>
        <w:gridCol w:w="747"/>
        <w:gridCol w:w="38"/>
        <w:gridCol w:w="190"/>
        <w:gridCol w:w="382"/>
        <w:gridCol w:w="216"/>
        <w:gridCol w:w="197"/>
        <w:gridCol w:w="49"/>
        <w:gridCol w:w="565"/>
        <w:gridCol w:w="46"/>
        <w:gridCol w:w="170"/>
        <w:gridCol w:w="693"/>
        <w:gridCol w:w="332"/>
        <w:gridCol w:w="29"/>
        <w:gridCol w:w="52"/>
        <w:gridCol w:w="519"/>
        <w:gridCol w:w="36"/>
        <w:gridCol w:w="168"/>
        <w:gridCol w:w="187"/>
        <w:gridCol w:w="154"/>
        <w:gridCol w:w="235"/>
        <w:gridCol w:w="497"/>
        <w:gridCol w:w="39"/>
        <w:gridCol w:w="636"/>
        <w:gridCol w:w="449"/>
        <w:gridCol w:w="151"/>
        <w:gridCol w:w="182"/>
        <w:gridCol w:w="1814"/>
        <w:gridCol w:w="23"/>
        <w:gridCol w:w="20"/>
        <w:gridCol w:w="703"/>
        <w:gridCol w:w="703"/>
      </w:tblGrid>
      <w:tr w:rsidR="0022631D" w:rsidRPr="0022631D" w14:paraId="3BCB0F4A" w14:textId="77777777" w:rsidTr="00BF1C48">
        <w:trPr>
          <w:gridAfter w:val="3"/>
          <w:wAfter w:w="1426" w:type="dxa"/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4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F1C48">
        <w:trPr>
          <w:gridAfter w:val="4"/>
          <w:wAfter w:w="1449" w:type="dxa"/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5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F1C48">
        <w:trPr>
          <w:gridAfter w:val="4"/>
          <w:wAfter w:w="1449" w:type="dxa"/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5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F1C48">
        <w:trPr>
          <w:gridAfter w:val="4"/>
          <w:wAfter w:w="1449" w:type="dxa"/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4D2F" w:rsidRPr="0022631D" w14:paraId="6CB0AC86" w14:textId="77777777" w:rsidTr="00807216">
        <w:trPr>
          <w:gridAfter w:val="4"/>
          <w:wAfter w:w="1449" w:type="dxa"/>
          <w:trHeight w:val="40"/>
        </w:trPr>
        <w:tc>
          <w:tcPr>
            <w:tcW w:w="771" w:type="dxa"/>
            <w:shd w:val="clear" w:color="auto" w:fill="auto"/>
          </w:tcPr>
          <w:p w14:paraId="62F33415" w14:textId="46AB896F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3C37BE04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Էպենդորֆ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1,5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08EE47" w14:textId="18D293E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AA0F81" w14:textId="0A8FD9A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5C3958B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7535066" w14:textId="7BB719EC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01932" w14:textId="7DD22DE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7F624E3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էպենդորֆի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 xml:space="preserve"> 1,5</w:t>
            </w:r>
            <w:r w:rsidRPr="00D1408F">
              <w:rPr>
                <w:rFonts w:ascii="Sylfaen" w:hAnsi="Sylfaen" w:cs="Sylfaen"/>
                <w:sz w:val="16"/>
                <w:szCs w:val="16"/>
              </w:rPr>
              <w:t>մլ</w:t>
            </w:r>
            <w:r w:rsidRPr="00D1408F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6FCF519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էպենդորֆի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 xml:space="preserve"> 1,5</w:t>
            </w:r>
            <w:r w:rsidRPr="00D1408F">
              <w:rPr>
                <w:rFonts w:ascii="Sylfaen" w:hAnsi="Sylfaen" w:cs="Sylfaen"/>
                <w:sz w:val="16"/>
                <w:szCs w:val="16"/>
              </w:rPr>
              <w:t>մլ</w:t>
            </w:r>
            <w:r w:rsidRPr="00D1408F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</w:p>
        </w:tc>
      </w:tr>
      <w:tr w:rsidR="00724D2F" w:rsidRPr="0022631D" w14:paraId="27D8D935" w14:textId="77777777" w:rsidTr="00807216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50D76F17" w14:textId="3DC441B0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CD9A19" w14:textId="1FEE9A39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Գինեկոլոգիական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հայելի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/>
                <w:sz w:val="16"/>
                <w:szCs w:val="16"/>
              </w:rPr>
              <w:t>միանվագ</w:t>
            </w:r>
            <w:proofErr w:type="spellEnd"/>
            <w:r w:rsidRPr="00D1408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Sylfaen" w:hAnsi="Sylfaen"/>
                <w:sz w:val="16"/>
                <w:szCs w:val="16"/>
              </w:rPr>
              <w:t>օգտ</w:t>
            </w:r>
            <w:proofErr w:type="spellEnd"/>
            <w:r w:rsidRPr="00D1408F">
              <w:rPr>
                <w:rFonts w:ascii="Sylfaen" w:hAnsi="Sylfaen"/>
                <w:sz w:val="16"/>
                <w:szCs w:val="16"/>
              </w:rPr>
              <w:t>./</w:t>
            </w:r>
            <w:proofErr w:type="spellStart"/>
            <w:proofErr w:type="gramEnd"/>
            <w:r w:rsidRPr="00D1408F">
              <w:rPr>
                <w:rFonts w:ascii="Sylfaen" w:hAnsi="Sylfaen"/>
                <w:sz w:val="16"/>
                <w:szCs w:val="16"/>
              </w:rPr>
              <w:t>պլաստմասե</w:t>
            </w:r>
            <w:proofErr w:type="spellEnd"/>
            <w:r w:rsidRPr="00D1408F">
              <w:rPr>
                <w:rFonts w:ascii="Sylfaen" w:hAnsi="Sylfaen"/>
                <w:sz w:val="16"/>
                <w:szCs w:val="16"/>
              </w:rPr>
              <w:t>/</w:t>
            </w:r>
            <w:r w:rsidRPr="00D1408F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Կուսկոյի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9D9BA2" w14:textId="3CAE9B28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6854B8" w14:textId="27951B38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86D987" w14:textId="0A4276EA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2200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F540336" w14:textId="1F07C71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162800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BE923" w14:textId="37804571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162800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FBB83B" w14:textId="0423A078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Գինեկոլոգիական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հայելի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/>
                <w:sz w:val="16"/>
                <w:szCs w:val="16"/>
              </w:rPr>
              <w:t>միանվագ</w:t>
            </w:r>
            <w:proofErr w:type="spellEnd"/>
            <w:r w:rsidRPr="00D1408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/>
                <w:sz w:val="16"/>
                <w:szCs w:val="16"/>
              </w:rPr>
              <w:t>օգտ</w:t>
            </w:r>
            <w:proofErr w:type="spellEnd"/>
            <w:r w:rsidRPr="00D1408F">
              <w:rPr>
                <w:rFonts w:ascii="Sylfaen" w:hAnsi="Sylfaen"/>
                <w:sz w:val="16"/>
                <w:szCs w:val="16"/>
                <w:lang w:val="hy-AM"/>
              </w:rPr>
              <w:t>տագործման</w:t>
            </w:r>
            <w:r w:rsidRPr="00D1408F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D1408F">
              <w:rPr>
                <w:rFonts w:ascii="Sylfaen" w:hAnsi="Sylfaen"/>
                <w:sz w:val="16"/>
                <w:szCs w:val="16"/>
              </w:rPr>
              <w:t>պլաստմասե</w:t>
            </w:r>
            <w:proofErr w:type="spellEnd"/>
            <w:r w:rsidRPr="00D1408F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Կուսկոյի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>/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750FA412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24D2F" w:rsidRPr="0022631D" w14:paraId="2E09D990" w14:textId="77777777" w:rsidTr="00807216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02D7C096" w14:textId="2D18D907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03E8CD" w14:textId="38A3B146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Վակումային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պլաստիկ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</w:rPr>
              <w:t xml:space="preserve"> 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գելով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06BDB0" w14:textId="6C821C19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A80923" w14:textId="65AD6501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737BD4" w14:textId="3DF4E8AA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622E02" w14:textId="0BA2848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164000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8BF332" w14:textId="21B40FE0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164000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FD915F" w14:textId="6FC93CE6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Վակումային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պլաստիկ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՝գելով</w:t>
            </w:r>
            <w:r w:rsidRPr="00D1408F">
              <w:rPr>
                <w:rFonts w:ascii="Sylfaen" w:hAnsi="Sylfaen" w:cs="Arial"/>
                <w:sz w:val="16"/>
                <w:szCs w:val="16"/>
                <w:lang w:val="hy-AM"/>
              </w:rPr>
              <w:t xml:space="preserve"> 5մլ</w:t>
            </w:r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>:</w:t>
            </w:r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4BE9292" w14:textId="01BF6AF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Վակումային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ստերիլ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պլաստիկ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 xml:space="preserve"> ՝գելով</w:t>
            </w:r>
            <w:r w:rsidRPr="00D1408F">
              <w:rPr>
                <w:rFonts w:ascii="Sylfaen" w:hAnsi="Sylfaen" w:cs="Arial"/>
                <w:sz w:val="16"/>
                <w:szCs w:val="16"/>
                <w:lang w:val="hy-AM"/>
              </w:rPr>
              <w:t xml:space="preserve"> 5մլ</w:t>
            </w:r>
            <w:r w:rsidRPr="00D1408F">
              <w:rPr>
                <w:rFonts w:ascii="Sylfaen" w:hAnsi="Sylfaen" w:cs="Arial"/>
                <w:sz w:val="16"/>
                <w:szCs w:val="16"/>
                <w:lang w:val="af-ZA"/>
              </w:rPr>
              <w:t>:</w:t>
            </w:r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</w:p>
        </w:tc>
      </w:tr>
      <w:tr w:rsidR="00724D2F" w:rsidRPr="0022631D" w14:paraId="281FDA77" w14:textId="77777777" w:rsidTr="00807216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1330B621" w14:textId="2D4A9E16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C7D825" w14:textId="493BED6C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Վակումային ստերիլ փորձանոթ ԷԴՏԱ  2մլ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BBDA35" w14:textId="114FA1C9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AF0A22" w14:textId="14543D98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247CE4" w14:textId="34FF8DB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8D7F5B1" w14:textId="15C0AF29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25800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9705A" w14:textId="748EBDE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25800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57F97F" w14:textId="1FBA8E1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Վակումային ստերիլ փորձանոթ ԷԴՏԱ  2մլ</w:t>
            </w:r>
            <w:r w:rsidRPr="00D1408F">
              <w:rPr>
                <w:rFonts w:ascii="Sylfaen" w:hAnsi="Sylfaen" w:cs="Sylfaen"/>
                <w:bCs/>
                <w:sz w:val="16"/>
                <w:szCs w:val="16"/>
              </w:rPr>
              <w:t>: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2D0B5DF2" w14:textId="233F3EE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Վակումային ստերիլ փորձանոթ ԷԴՏԱ  2մլ</w:t>
            </w:r>
            <w:r w:rsidRPr="00D1408F">
              <w:rPr>
                <w:rFonts w:ascii="Sylfaen" w:hAnsi="Sylfaen" w:cs="Sylfaen"/>
                <w:bCs/>
                <w:sz w:val="16"/>
                <w:szCs w:val="16"/>
              </w:rPr>
              <w:t>: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724D2F" w:rsidRPr="0022631D" w14:paraId="2364C7D4" w14:textId="77777777" w:rsidTr="00807216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07E0B7BB" w14:textId="229F82D8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53A7A" w14:textId="5417CEA9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Ասեղ վակուտայմերի 21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G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D14758" w14:textId="58AF051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AAB976" w14:textId="67FFD68E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99AA14" w14:textId="0DD7CE25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51E7C4F" w14:textId="23ADEB1E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3C1A2" w14:textId="17227DC6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84302" w14:textId="07BECAAE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Արյուն վերցնելու </w:t>
            </w: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վակուումային համակարգի ստերիլ ասեղ 21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G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18AF97F1" w14:textId="343B4EFC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Արյուն վերցնելու </w:t>
            </w: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վակուումային համակարգի ստերիլ ասեղ 21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G</w:t>
            </w:r>
          </w:p>
        </w:tc>
      </w:tr>
      <w:tr w:rsidR="00724D2F" w:rsidRPr="0022631D" w14:paraId="64CA7BFC" w14:textId="77777777" w:rsidTr="00807216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6C52CA3C" w14:textId="5C6B4B92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53ECE" w14:textId="70854E2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Սավան</w:t>
            </w:r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միանվագ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օգտ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>.</w:t>
            </w:r>
            <w:r w:rsidRPr="00D1408F">
              <w:rPr>
                <w:rFonts w:ascii="Times Armenian" w:hAnsi="Times Armenian" w:cs="Arial"/>
                <w:sz w:val="16"/>
                <w:szCs w:val="16"/>
              </w:rPr>
              <w:t>/</w:t>
            </w:r>
            <w:r w:rsidRPr="00D1408F">
              <w:rPr>
                <w:rFonts w:cs="Arial"/>
                <w:sz w:val="16"/>
                <w:szCs w:val="16"/>
                <w:lang w:val="hy-AM"/>
              </w:rPr>
              <w:t>5</w:t>
            </w:r>
            <w:r w:rsidRPr="00D1408F">
              <w:rPr>
                <w:rFonts w:ascii="Times Armenian" w:hAnsi="Times Armenian" w:cs="Arial"/>
                <w:sz w:val="16"/>
                <w:szCs w:val="16"/>
              </w:rPr>
              <w:t xml:space="preserve">0 </w:t>
            </w:r>
            <w:r w:rsidRPr="00D1408F">
              <w:rPr>
                <w:rFonts w:ascii="Times Armenian" w:hAnsi="Times Armenian" w:cs="Times Armenian"/>
                <w:sz w:val="16"/>
                <w:szCs w:val="16"/>
              </w:rPr>
              <w:t>x 40</w:t>
            </w:r>
            <w:r w:rsidRPr="00D1408F">
              <w:rPr>
                <w:rFonts w:ascii="Times Armenian" w:hAnsi="Times Armenian" w:cs="Arial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E74AF7" w14:textId="05712F55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3AF4F" w14:textId="3CB30E56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D951C7" w14:textId="09D609A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F22FE3C" w14:textId="3E5F8FB3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00D74" w14:textId="2AEEC1C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90E3D3" w14:textId="5FD1D6A2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Տակաշոր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միանվագ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օգտագոր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ծման</w:t>
            </w:r>
            <w:proofErr w:type="spellEnd"/>
            <w:r w:rsidRPr="00D1408F">
              <w:rPr>
                <w:rFonts w:ascii="Times Armenian" w:hAnsi="Times Armenian" w:cs="Arial"/>
                <w:sz w:val="16"/>
                <w:szCs w:val="16"/>
                <w:lang w:val="af-ZA"/>
              </w:rPr>
              <w:t>/50</w:t>
            </w:r>
            <w:r w:rsidRPr="00D1408F">
              <w:rPr>
                <w:rFonts w:ascii="Sylfaen" w:hAnsi="Sylfaen" w:cs="Arial"/>
                <w:sz w:val="16"/>
                <w:szCs w:val="16"/>
                <w:lang w:val="hy-AM"/>
              </w:rPr>
              <w:t>սմ</w:t>
            </w:r>
            <w:r w:rsidRPr="00D1408F">
              <w:rPr>
                <w:rFonts w:ascii="Times Armenian" w:hAnsi="Times Armenian" w:cs="Times Armenian"/>
                <w:sz w:val="16"/>
                <w:szCs w:val="16"/>
                <w:lang w:val="af-ZA"/>
              </w:rPr>
              <w:t>x40</w:t>
            </w:r>
            <w:r w:rsidRPr="00D1408F">
              <w:rPr>
                <w:rFonts w:ascii="Sylfaen" w:hAnsi="Sylfaen" w:cs="Times Armenian"/>
                <w:sz w:val="16"/>
                <w:szCs w:val="16"/>
                <w:lang w:val="hy-AM"/>
              </w:rPr>
              <w:t>սմ</w:t>
            </w:r>
            <w:proofErr w:type="gramStart"/>
            <w:r w:rsidRPr="00D1408F">
              <w:rPr>
                <w:rFonts w:ascii="Times Armenian" w:hAnsi="Times Armenian" w:cs="Arial"/>
                <w:sz w:val="16"/>
                <w:szCs w:val="16"/>
                <w:lang w:val="af-ZA"/>
              </w:rPr>
              <w:t>/: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Որակի</w:t>
            </w:r>
            <w:proofErr w:type="spellEnd"/>
            <w:proofErr w:type="gram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սերտիֆիկատների</w:t>
            </w:r>
            <w:proofErr w:type="spellEnd"/>
            <w:r w:rsidRPr="00D1408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proofErr w:type="spellEnd"/>
            <w:r w:rsidRPr="00D1408F">
              <w:rPr>
                <w:rFonts w:ascii="Sylfaen" w:hAnsi="Sylfaen" w:cs="Times Armenian"/>
                <w:sz w:val="16"/>
                <w:szCs w:val="16"/>
              </w:rPr>
              <w:t xml:space="preserve"> /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2C80D079" w14:textId="74162DD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24D2F" w:rsidRPr="0022631D" w14:paraId="5B504378" w14:textId="77777777" w:rsidTr="00377070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799D458D" w14:textId="1B3EF53C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8234D3" w14:textId="311311F8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/>
                <w:sz w:val="16"/>
                <w:szCs w:val="16"/>
              </w:rPr>
              <w:t>Բախիլ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314D35" w14:textId="23210DDC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6BB9D4" w14:textId="10276C88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C4D01C" w14:textId="353261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17090B2" w14:textId="13AB4E76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BE44B" w14:textId="6AEFFD35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21CCD0" w14:textId="4E1CBBB3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Բախիլ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մեկանգամյա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օգտագործման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բժշկական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հողաթափ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սերտիֆիկատների</w:t>
            </w:r>
            <w:proofErr w:type="spellEnd"/>
            <w:r w:rsidRPr="00D1408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/>
                <w:sz w:val="16"/>
                <w:szCs w:val="16"/>
              </w:rPr>
              <w:t>առկայություն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4FBB30E9" w14:textId="11EA63B6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24D2F" w:rsidRPr="0022631D" w14:paraId="16C4BBB9" w14:textId="77777777" w:rsidTr="00BF1C48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313930DB" w14:textId="5952C66D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14085D" w14:textId="30C68FD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Վակումային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ստերիլ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պլաստիկ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նատրիումի</w:t>
            </w:r>
            <w:proofErr w:type="spellEnd"/>
            <w:proofErr w:type="gram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ցիտատով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91CA93" w14:textId="71A1433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154DBC" w14:textId="3BBB4CB5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53E12B" w14:textId="540A71D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DF1E71D" w14:textId="1397DBB6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90300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3C4217" w14:textId="70471F42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90300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C03E40" w14:textId="6EBCE2C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Վակումային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ստերիլ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պլաստիկ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նատրիումի</w:t>
            </w:r>
            <w:proofErr w:type="spellEnd"/>
            <w:proofErr w:type="gram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ցիտատով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28210B8C" w14:textId="374FCD35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Վակումային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ստերիլ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պլաստիկ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նատրիումի</w:t>
            </w:r>
            <w:proofErr w:type="spellEnd"/>
            <w:proofErr w:type="gramEnd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Arial"/>
                <w:color w:val="000000"/>
                <w:sz w:val="16"/>
                <w:szCs w:val="16"/>
              </w:rPr>
              <w:t>ցիտատով</w:t>
            </w:r>
            <w:proofErr w:type="spellEnd"/>
          </w:p>
        </w:tc>
      </w:tr>
      <w:tr w:rsidR="00724D2F" w:rsidRPr="0022631D" w14:paraId="2F69C64A" w14:textId="77777777" w:rsidTr="00807216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14627516" w14:textId="57933650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28E68" w14:textId="52F3CA3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Միանվագ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ներարկիչ</w:t>
            </w:r>
            <w:proofErr w:type="spellEnd"/>
            <w:r w:rsidRPr="00D1408F">
              <w:rPr>
                <w:rFonts w:ascii="Times Armenian" w:hAnsi="Times Armenian" w:cs="Times Armenian"/>
                <w:sz w:val="16"/>
                <w:szCs w:val="16"/>
              </w:rPr>
              <w:t xml:space="preserve">   </w:t>
            </w:r>
            <w:r w:rsidRPr="00D1408F">
              <w:rPr>
                <w:rFonts w:cs="Times Armenian"/>
                <w:sz w:val="16"/>
                <w:szCs w:val="16"/>
                <w:lang w:val="hy-AM"/>
              </w:rPr>
              <w:t>5</w:t>
            </w: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8DF536" w14:textId="58C9C3C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04F2C2" w14:textId="473D0BB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E1C3A8" w14:textId="5B129A1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1BF34D" w14:textId="4F999213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1A0B3" w14:textId="1FA127F2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8EB0B2" w14:textId="5FCC53C1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1408F">
              <w:rPr>
                <w:rFonts w:ascii="Sylfaen" w:hAnsi="Sylfaen" w:cs="Calibri"/>
                <w:sz w:val="16"/>
                <w:szCs w:val="16"/>
              </w:rPr>
              <w:t>Միանվագ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Ներարկիչ</w:t>
            </w:r>
            <w:proofErr w:type="spellEnd"/>
            <w:proofErr w:type="gram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 </w:t>
            </w:r>
            <w:r w:rsidRPr="00D1408F">
              <w:rPr>
                <w:rFonts w:ascii="Sylfaen" w:hAnsi="Sylfaen" w:cs="Calibri"/>
                <w:sz w:val="16"/>
                <w:szCs w:val="16"/>
                <w:lang w:val="hy-AM"/>
              </w:rPr>
              <w:t>5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մլ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>-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եռակոմպոնենտ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>,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ասեղ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 22G 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չափսերի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>: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Ներարկիչը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պատրաս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տված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r w:rsidRPr="00D1408F">
              <w:rPr>
                <w:rFonts w:ascii="Sylfaen" w:hAnsi="Sylfaen" w:cs="Calibri"/>
                <w:sz w:val="16"/>
                <w:szCs w:val="16"/>
              </w:rPr>
              <w:t>է</w:t>
            </w:r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թափանցիկ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>,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տոքսիկ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նյութից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>: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Որակի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սերտիֆիկատներ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>`ISO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13485 </w:t>
            </w:r>
            <w:proofErr w:type="spellStart"/>
            <w:r w:rsidRPr="00D1408F">
              <w:rPr>
                <w:rFonts w:ascii="Sylfaen" w:hAnsi="Sylfaen" w:cs="Calibri"/>
                <w:sz w:val="16"/>
                <w:szCs w:val="16"/>
              </w:rPr>
              <w:t>կամ</w:t>
            </w:r>
            <w:proofErr w:type="spellEnd"/>
            <w:r w:rsidRPr="00D1408F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ГОСТ Р ИСО:  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111D62F3" w14:textId="67FFEA4C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24D2F" w:rsidRPr="0022631D" w14:paraId="6EED4F30" w14:textId="77777777" w:rsidTr="00BF1C48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07E8DFB3" w14:textId="4597786C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DA8F33" w14:textId="0BFE7282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Արյուն վերցնելու թիթեռնիկ վակումային փորձանոթի համար</w:t>
            </w:r>
            <w:r w:rsidRPr="00D1408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22</w:t>
            </w:r>
            <w:r w:rsidRPr="00D1408F">
              <w:rPr>
                <w:rFonts w:ascii="Sylfaen" w:hAnsi="Sylfaen" w:cs="Sylfaen"/>
                <w:sz w:val="16"/>
                <w:szCs w:val="16"/>
              </w:rPr>
              <w:t>G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B461B4" w14:textId="07BAE5E5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152FD9" w14:textId="4995AB96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D98288" w14:textId="7DE85D98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B71680F" w14:textId="133C0FF9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B1DA53" w14:textId="2A5D96EE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115195" w14:textId="2354118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Արյուն վերցնելու </w:t>
            </w: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վակուումային համակարգի ստերիլ ասեղ 22 G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75739A24" w14:textId="06B53076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Արյուն վերցնելու </w:t>
            </w: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վակուումային համակարգի ստերիլ ասեղ 22 G</w:t>
            </w:r>
          </w:p>
        </w:tc>
      </w:tr>
      <w:tr w:rsidR="00724D2F" w:rsidRPr="0022631D" w14:paraId="14BA2EF2" w14:textId="77777777" w:rsidTr="00372921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2103C4DF" w14:textId="5EF3AD83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47029" w14:textId="10337C5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Աշխատանքային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ACCENT S120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6FA3DE" w14:textId="5B09B0A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EE66B9" w14:textId="11E401A3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79056" w14:textId="0E84763B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9917DE" w14:textId="0D58A5DC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359DC0" w14:textId="736F6251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F1C391" w14:textId="79BCD315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Աշխատանքային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կյուվետ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ACCENT S120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ավտոմատ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բիոքիմիական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վերլուծիչի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։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Ֆորմատ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` 1250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/</w:t>
            </w:r>
            <w:proofErr w:type="spellStart"/>
            <w:proofErr w:type="gramStart"/>
            <w:r w:rsidRPr="00D1408F">
              <w:rPr>
                <w:rFonts w:ascii="GHEA Grapalat" w:hAnsi="GHEA Grapalat" w:cs="Calibri"/>
                <w:sz w:val="16"/>
                <w:szCs w:val="16"/>
              </w:rPr>
              <w:t>տուփ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:</w:t>
            </w:r>
            <w:r w:rsidRPr="00D1408F">
              <w:rPr>
                <w:rFonts w:ascii="Segoe UI Symbol" w:hAnsi="Segoe UI Symbol" w:cs="Segoe UI Symbol"/>
                <w:color w:val="000000"/>
                <w:sz w:val="16"/>
                <w:szCs w:val="16"/>
                <w:shd w:val="clear" w:color="auto" w:fill="FFFFFF"/>
              </w:rPr>
              <w:t>⠀</w:t>
            </w:r>
            <w:proofErr w:type="gramEnd"/>
            <w:r w:rsidRPr="00D1408F">
              <w:rPr>
                <w:rFonts w:ascii="Segoe UI" w:hAnsi="Segoe UI" w:cs="Segoe UI"/>
                <w:color w:val="000000"/>
                <w:sz w:val="16"/>
                <w:szCs w:val="16"/>
              </w:rPr>
              <w:br/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32E84C0C" w14:textId="4EAA7F6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Աշխատանքային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կյուվետ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ACCENT S120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ավտոմատ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բիոքիմիական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վերլուծիչի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։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Ֆորմատ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` 1250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/</w:t>
            </w:r>
            <w:proofErr w:type="spellStart"/>
            <w:proofErr w:type="gramStart"/>
            <w:r w:rsidRPr="00D1408F">
              <w:rPr>
                <w:rFonts w:ascii="GHEA Grapalat" w:hAnsi="GHEA Grapalat" w:cs="Calibri"/>
                <w:sz w:val="16"/>
                <w:szCs w:val="16"/>
              </w:rPr>
              <w:t>տուփ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:</w:t>
            </w:r>
            <w:r w:rsidRPr="00D1408F">
              <w:rPr>
                <w:rFonts w:ascii="Segoe UI Symbol" w:hAnsi="Segoe UI Symbol" w:cs="Segoe UI Symbol"/>
                <w:color w:val="000000"/>
                <w:sz w:val="16"/>
                <w:szCs w:val="16"/>
                <w:shd w:val="clear" w:color="auto" w:fill="FFFFFF"/>
              </w:rPr>
              <w:t>⠀</w:t>
            </w:r>
            <w:proofErr w:type="gramEnd"/>
            <w:r w:rsidRPr="00D1408F">
              <w:rPr>
                <w:rFonts w:ascii="Segoe UI" w:hAnsi="Segoe UI" w:cs="Segoe UI"/>
                <w:color w:val="000000"/>
                <w:sz w:val="16"/>
                <w:szCs w:val="16"/>
              </w:rPr>
              <w:br/>
            </w:r>
          </w:p>
        </w:tc>
      </w:tr>
      <w:tr w:rsidR="00724D2F" w:rsidRPr="0022631D" w14:paraId="0914CA23" w14:textId="77777777" w:rsidTr="00372921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76751DFD" w14:textId="4554521B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C5838" w14:textId="06C021A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Տպիչի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ջերմային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թուղթ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D1408F">
              <w:rPr>
                <w:rFonts w:ascii="GHEA Grapalat" w:hAnsi="GHEA Grapalat" w:cs="Calibri"/>
                <w:sz w:val="16"/>
                <w:szCs w:val="16"/>
              </w:rPr>
              <w:t>DOCUREADER 2Pro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0FFA3" w14:textId="1E8A811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7BD8E6" w14:textId="1CB5237D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3CAA5F" w14:textId="603B9D34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160EEE7" w14:textId="48B0E70A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11520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B9FF71" w14:textId="277DBB4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11520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895EB4" w14:textId="3EB662F4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Տպիչի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ջերմային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թուղթ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DOCUREADER 2Pro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մեզի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վերլուծիչի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2102F243" w14:textId="7DE762C5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Տպիչի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ջերմային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թուղթ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DOCUREADER 2Pro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մեզի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վերլուծիչի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724D2F" w:rsidRPr="0022631D" w14:paraId="296C6C4C" w14:textId="77777777" w:rsidTr="00372921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7D9B535D" w14:textId="4EDEB5A4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A0EE5" w14:textId="660A1AC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Աշխատանքային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Maglumi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X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A47A0" w14:textId="6694D8EC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1A9633" w14:textId="04DD2609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</w:rPr>
              <w:t>2184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00EA8A" w14:textId="372D8B4E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</w:rPr>
              <w:t>2184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9325299" w14:textId="19C7676E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73600,8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97A6B4" w14:textId="75E96F59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73600,8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E3092E" w14:textId="55473E3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Աշխատանքային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ReactionCup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Maglumi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X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շարքի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վերլուծիչ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ներով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աշխատելու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համար:Օրիգինալ</w:t>
            </w:r>
            <w:proofErr w:type="spellEnd"/>
            <w:proofErr w:type="gram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Ֆոր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մատ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` 3x182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կյուվետ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/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տուփ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։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պայմանները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` 15-30°C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ջերմաստիճան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: or In Vitro Diagnostic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1EE3EF9F" w14:textId="30C5082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Աշխատանքային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փորձանոթ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ReactionCup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նախատեսված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Maglumi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X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շարքի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վերլուծիչ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ներով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աշխատելու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համար:Օրիգինալ</w:t>
            </w:r>
            <w:proofErr w:type="spellEnd"/>
            <w:proofErr w:type="gram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Ֆոր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մատ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` 3x182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կյուվետ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/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տուփ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։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պայմանները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` 15-30°C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ջերմաստիճան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>: or In Vitro Diagnostic</w:t>
            </w:r>
          </w:p>
        </w:tc>
      </w:tr>
      <w:tr w:rsidR="00724D2F" w:rsidRPr="00E4657C" w14:paraId="4A4AFF56" w14:textId="77777777" w:rsidTr="00372921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3F8368AA" w14:textId="50EB3AA1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31F6B" w14:textId="4C62602C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Տպիչի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ջերմային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թուղթ</w:t>
            </w:r>
            <w:proofErr w:type="spellEnd"/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D1408F">
              <w:rPr>
                <w:rFonts w:ascii="GHEA Grapalat" w:hAnsi="GHEA Grapalat" w:cs="Calibri"/>
                <w:sz w:val="16"/>
                <w:szCs w:val="16"/>
              </w:rPr>
              <w:t>Micros ES 60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927A9" w14:textId="3F595032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A3456D" w14:textId="72D144AE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AB47EE" w14:textId="3C769091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CF34D6E" w14:textId="18AE1C74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E31E1" w14:textId="154AC5A1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  <w:lang w:val="hy-AM"/>
              </w:rPr>
              <w:t>25200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FC5211" w14:textId="0905DC8D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>Տպիչի ջերմային թուղթ նախատեսված Micros ES 60 մոդելի ավտոմատ հեմատոլոգիական վերլուծիչի համար: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22E51B09" w14:textId="0565A3FF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>Տպիչի ջերմային թուղթ նախատեսված Micros ES 60 մոդելի ավտոմատ հեմատոլոգիական վերլուծիչի համար:</w:t>
            </w:r>
          </w:p>
        </w:tc>
      </w:tr>
      <w:tr w:rsidR="00724D2F" w:rsidRPr="0022631D" w14:paraId="16961010" w14:textId="77777777" w:rsidTr="00372921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3A3262A1" w14:textId="6B351B76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E92E8" w14:textId="0F844D4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Ջերմաչափ սառնարանի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68EA4" w14:textId="55266F39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AB2AE7" w14:textId="262A44B0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99CD8A" w14:textId="094ED64B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D6EF714" w14:textId="400548BA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9B334" w14:textId="5820A5D6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2C8BF7" w14:textId="07F27015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Sylfaen" w:hAnsi="Sylfaen" w:cs="Sylfaen"/>
                <w:sz w:val="16"/>
                <w:szCs w:val="16"/>
                <w:lang w:val="hy-AM"/>
              </w:rPr>
              <w:t>Սառնարանի  սպիրտային ջերմաչափ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48022D70" w14:textId="3CB5ED6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24D2F" w:rsidRPr="0022631D" w14:paraId="30DF392C" w14:textId="77777777" w:rsidTr="00372921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15F2E6AB" w14:textId="6F6B6A10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7F215" w14:textId="4D51459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>Խոնավաչափ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EDFCD" w14:textId="2B01C5F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BCA2F3" w14:textId="306F320C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C41833" w14:textId="2E6FD498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E120CA" w14:textId="68A2542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B3AB12" w14:textId="0E5E340F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B6822B" w14:textId="169C4541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 xml:space="preserve">Ջերմաչափ-խոնավաչափ,հայտը </w:t>
            </w:r>
            <w:r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D1408F"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>երկա</w:t>
            </w:r>
            <w:r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>յացնելուց առաջ ստուգել համապատաս</w:t>
            </w:r>
            <w:r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>խա</w:t>
            </w:r>
            <w:r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 xml:space="preserve">նությունը </w:t>
            </w:r>
            <w:r w:rsidRPr="00D1408F">
              <w:rPr>
                <w:rFonts w:ascii="Arial AMU" w:hAnsi="Arial AMU"/>
                <w:color w:val="333333"/>
                <w:sz w:val="16"/>
                <w:szCs w:val="16"/>
                <w:lang w:val="hy-AM"/>
              </w:rPr>
              <w:t>ՍՏԱՆԴԱՐՏԱՑՄԱՆ ԵՎ ՉԱ ՓԱԳԻՏՈՒԹՅԱՆ ԱԶԳԱՅԻՆ ՄԱՐՄԻՆ-գրանցված լինելու հանգամանքը/</w:t>
            </w:r>
            <w:r w:rsidRPr="00D1408F">
              <w:rPr>
                <w:rFonts w:ascii="Arial AMU" w:hAnsi="Arial AMU"/>
                <w:color w:val="212529"/>
                <w:sz w:val="16"/>
                <w:szCs w:val="16"/>
                <w:shd w:val="clear" w:color="auto" w:fill="FFFFFF"/>
                <w:lang w:val="hy-AM"/>
              </w:rPr>
              <w:t>ՀՍՏ ԳՕՍՏ Ռ 52931-2022, ԳՕՍՏ 8.558-2009 և ԳՕՍՏ 29027-91/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6CAC8109" w14:textId="2A615D8A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24D2F" w:rsidRPr="00E4657C" w14:paraId="5CF6E7C0" w14:textId="77777777" w:rsidTr="00942D3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7EA10D0B" w14:textId="06D0CCBF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E6AD1" w14:textId="0219B227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>Աչքի տոնոմետր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4854E" w14:textId="0626F3C6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0ACFB6" w14:textId="06604771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F52CE" w14:textId="70F8F079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4A892F0" w14:textId="11D07E23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6F76">
              <w:rPr>
                <w:rFonts w:ascii="GHEA Grapalat" w:hAnsi="GHEA Grapalat"/>
                <w:sz w:val="16"/>
                <w:szCs w:val="16"/>
              </w:rPr>
              <w:t>16</w:t>
            </w:r>
            <w:r w:rsidRPr="00D16F7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D16F76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19BC74" w14:textId="49830125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6F76">
              <w:rPr>
                <w:rFonts w:ascii="GHEA Grapalat" w:hAnsi="GHEA Grapalat"/>
                <w:sz w:val="16"/>
                <w:szCs w:val="16"/>
              </w:rPr>
              <w:t>16</w:t>
            </w:r>
            <w:r w:rsidRPr="00D16F76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D16F76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FA1FA" w14:textId="65B6CEF3" w:rsidR="00724D2F" w:rsidRPr="00602670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Ձեռքի կոնտակտային ապլանացիոն ակնաբուժական տոնոմետր մեկան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գամյա օգտագործման զոնդերի մի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ջոցով չափման համակարգեվ։Նե րակնային ճնշման չափման անհրա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ժեշ միջակայք-Առնվազն՝ 5-60 մմ Hg։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Ներակնային ճնշման չափման ճշգր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 xml:space="preserve">տություն- Առնվազն՝ ±1,0 մմ Hg (5-20 մմ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Hg),±2,0մմHg(21-60 մմ Hg)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Ներակնային ճնշման չափման հեռա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վորությունը՝-Առնվազն՝6մմ։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Չափերը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 xml:space="preserve">-Առավելագույնը՝ </w:t>
            </w:r>
            <w:r w:rsidRPr="00FB7BE2">
              <w:rPr>
                <w:sz w:val="18"/>
                <w:szCs w:val="18"/>
                <w:lang w:val="hy-AM"/>
              </w:rPr>
              <w:t>21.25 x 6.6 x 3.0 սմ։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 xml:space="preserve">Էկրանի չափսը-Առնվազն՝ </w:t>
            </w:r>
            <w:r w:rsidRPr="00FB7BE2">
              <w:rPr>
                <w:sz w:val="18"/>
                <w:szCs w:val="18"/>
                <w:lang w:val="hy-AM"/>
              </w:rPr>
              <w:t>2.8x2.8 սմ։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Քաշը(առանց մարկոցի)Առավելա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գույնը՝121գ։Աքսեսուարներ Առնվա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զն՝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100 հատ մեկանգամյա օգտա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գործման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զոնդեր,պաշտպանիչ ճամպրուկ։</w:t>
            </w:r>
            <w:r w:rsidRPr="00FB7BE2">
              <w:rPr>
                <w:rFonts w:ascii="Arial" w:eastAsia="Tahoma" w:hAnsi="Arial" w:cs="Arial"/>
                <w:color w:val="222222"/>
                <w:sz w:val="18"/>
                <w:szCs w:val="18"/>
                <w:lang w:val="hy-AM"/>
              </w:rPr>
              <w:t xml:space="preserve">Որակի հավաստագրեր - Առնվազն՝FDA,CE Certificate։ </w:t>
            </w:r>
            <w:r w:rsidRPr="00FB7BE2">
              <w:rPr>
                <w:rFonts w:ascii="Arial" w:hAnsi="Arial" w:cs="Arial"/>
                <w:sz w:val="18"/>
                <w:szCs w:val="18"/>
                <w:lang w:val="hy-AM"/>
              </w:rPr>
              <w:t>Մատա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Arial" w:hAnsi="Arial" w:cs="Arial"/>
                <w:sz w:val="18"/>
                <w:szCs w:val="18"/>
                <w:lang w:val="hy-AM"/>
              </w:rPr>
              <w:t>կարարման պայման ներ-Առնվազն՝ 1տարի երաշխիքային սպասարկում: Սարքը պետք է լինի նոր,գործա րանային փաթեթավորմամբ: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5ED21" w14:textId="4222ACA9" w:rsidR="00724D2F" w:rsidRPr="00602670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Ձեռքի կոնտակտային ապլանացիոն ակնաբուժական տոնոմետր մեկան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գամյա օգտագործման զոնդերի մի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ջոցով չափման համակարգեվ։Նե րակնային ճնշման չափման անհրա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ժեշ միջակայք-Առնվազն՝ 5-60 մմ Hg։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Ներակնային ճնշման չափման ճշգր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 xml:space="preserve">տություն- Առնվազն՝ ±1,0 մմ Hg (5-20 մմ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Hg),±2,0մմHg(21-60 մմ Hg)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Ներակնային ճնշման չափման հեռա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վորությունը՝-Առնվազն՝6մմ։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Չափերը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 xml:space="preserve">-Առավելագույնը՝ </w:t>
            </w:r>
            <w:r w:rsidRPr="00FB7BE2">
              <w:rPr>
                <w:sz w:val="18"/>
                <w:szCs w:val="18"/>
                <w:lang w:val="hy-AM"/>
              </w:rPr>
              <w:t>21.25 x 6.6 x 3.0 սմ։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 xml:space="preserve">Էկրանի չափսը-Առնվազն՝ </w:t>
            </w:r>
            <w:r w:rsidRPr="00FB7BE2">
              <w:rPr>
                <w:sz w:val="18"/>
                <w:szCs w:val="18"/>
                <w:lang w:val="hy-AM"/>
              </w:rPr>
              <w:t>2.8x2.8 սմ։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Քաշը(առանց մարկոցի)Առավելա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գույնը՝121գ։Աքսեսուարներ Առնվա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զն՝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100 հատ մեկանգամյա օգտա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գործման</w:t>
            </w:r>
            <w:r w:rsidRPr="007526A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Sylfaen" w:hAnsi="Sylfaen"/>
                <w:sz w:val="18"/>
                <w:szCs w:val="18"/>
                <w:lang w:val="hy-AM"/>
              </w:rPr>
              <w:t>զոնդեր,պաշտպանիչ ճամպրուկ։</w:t>
            </w:r>
            <w:r w:rsidRPr="00FB7BE2">
              <w:rPr>
                <w:rFonts w:ascii="Arial" w:eastAsia="Tahoma" w:hAnsi="Arial" w:cs="Arial"/>
                <w:color w:val="222222"/>
                <w:sz w:val="18"/>
                <w:szCs w:val="18"/>
                <w:lang w:val="hy-AM"/>
              </w:rPr>
              <w:t xml:space="preserve">Որակի հավաստագրեր - Առնվազն՝FDA,CE Certificate։ </w:t>
            </w:r>
            <w:r w:rsidRPr="00FB7BE2">
              <w:rPr>
                <w:rFonts w:ascii="Arial" w:hAnsi="Arial" w:cs="Arial"/>
                <w:sz w:val="18"/>
                <w:szCs w:val="18"/>
                <w:lang w:val="hy-AM"/>
              </w:rPr>
              <w:t>Մատա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FB7BE2">
              <w:rPr>
                <w:rFonts w:ascii="Arial" w:hAnsi="Arial" w:cs="Arial"/>
                <w:sz w:val="18"/>
                <w:szCs w:val="18"/>
                <w:lang w:val="hy-AM"/>
              </w:rPr>
              <w:t>կարարման պայման ներ-Առնվազն՝ 1տարի երաշխիքային սպասարկում: Սարքը պետք է լինի նոր,գործա րանային փաթեթավորմամբ:</w:t>
            </w:r>
          </w:p>
        </w:tc>
      </w:tr>
      <w:tr w:rsidR="00724D2F" w:rsidRPr="0022631D" w14:paraId="2A183ACB" w14:textId="77777777" w:rsidTr="00942D3F">
        <w:trPr>
          <w:gridAfter w:val="4"/>
          <w:wAfter w:w="1449" w:type="dxa"/>
          <w:trHeight w:val="18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</w:tcPr>
          <w:p w14:paraId="072585A6" w14:textId="134B6247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18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4DD10" w14:textId="1E6B48FF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GHEA Grapalat" w:hAnsi="GHEA Grapalat" w:cs="Calibri"/>
                <w:sz w:val="16"/>
                <w:szCs w:val="16"/>
                <w:lang w:val="hy-AM"/>
              </w:rPr>
              <w:t>Բինոկուլյար մանրադիտակ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18BA7" w14:textId="23E4D47E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1408F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F73B2B" w14:textId="67A0A07C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A5AEA0" w14:textId="2091668A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408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28E6F8" w14:textId="09827BD8" w:rsidR="00724D2F" w:rsidRPr="00724D2F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24D2F">
              <w:rPr>
                <w:rFonts w:ascii="GHEA Grapalat" w:hAnsi="GHEA Grapalat"/>
                <w:sz w:val="16"/>
                <w:szCs w:val="16"/>
              </w:rPr>
              <w:t>3</w:t>
            </w:r>
            <w:r w:rsidRPr="00724D2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724D2F">
              <w:rPr>
                <w:rFonts w:ascii="GHEA Grapalat" w:hAnsi="GHEA Grapalat"/>
                <w:sz w:val="16"/>
                <w:szCs w:val="16"/>
              </w:rPr>
              <w:t>000</w:t>
            </w:r>
            <w:r w:rsidRPr="00724D2F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1B6CB" w14:textId="5D59B36D" w:rsidR="00724D2F" w:rsidRPr="00724D2F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24D2F">
              <w:rPr>
                <w:rFonts w:ascii="GHEA Grapalat" w:hAnsi="GHEA Grapalat"/>
                <w:sz w:val="16"/>
                <w:szCs w:val="16"/>
              </w:rPr>
              <w:t>3</w:t>
            </w:r>
            <w:r w:rsidRPr="00724D2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724D2F">
              <w:rPr>
                <w:rFonts w:ascii="GHEA Grapalat" w:hAnsi="GHEA Grapalat"/>
                <w:sz w:val="16"/>
                <w:szCs w:val="16"/>
              </w:rPr>
              <w:t>000</w:t>
            </w:r>
            <w:r w:rsidRPr="00724D2F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8FF2" w14:textId="55C5C7DB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Մեծ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հզորության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բինօկուլյար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կենսաբանա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մանրադիտակ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Ընդհանուր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խոշորա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ցում՝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40X ~ 1600X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Գլխիկ՝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բինօկուլյար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գլ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խիկ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45°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թեքություն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360°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պտույտ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Օբեկ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տիվ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խոշորացում՝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4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10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40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100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>•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Օկուլյար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խոշորացում՝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WF10X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WF16(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ընտրության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>)•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Ֆոկու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սավորում՝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Coaxial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խողովակ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ֆոկուսի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ճշգ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րիտ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կարգավորում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դիապազոն՝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շերտ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մեխանիկական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սեղանիկ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142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x 132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տեղաշարժման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միջակայքը՝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75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x 45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Կոնդենսատոր՝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ABBE NA1.25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Կոնդե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նսատոր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դիֆրագմայով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ֆիլտրով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Լուսա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վորիչ՝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հալոգեն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լամպի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կարգավորում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6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/ 20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Վտ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Առավելություն՝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40X-1600X Binocu</w:t>
            </w:r>
            <w:r w:rsidRPr="00161B6C">
              <w:rPr>
                <w:rFonts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lar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ամենաէժան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դասական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կենսաբանական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մանրադիտակ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Xsz-107bn </w:t>
            </w:r>
            <w:r w:rsidRPr="00161B6C">
              <w:rPr>
                <w:rFonts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>-</w:t>
            </w:r>
            <w:r w:rsidRPr="00D1408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Սպասարկման երաշխիք առնվազն 12 ամիս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4F6AE" w14:textId="7B4A8650" w:rsidR="00724D2F" w:rsidRPr="00724BCC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Մեծ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հզորության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բինօկուլյար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կենսաբանա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մանրադիտակ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Ընդհանուր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խոշորա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ցում՝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40X ~ 1600X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Գլխիկ՝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բինօկուլյար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գլ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խիկ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45°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թեքություն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360°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պտույտ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Օբեկ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տիվ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խոշորացում՝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4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10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40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100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անգամ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>•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Օկուլյար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խոշորացում՝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WF10X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WF16(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ընտրության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>)•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Ֆոկու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սավորում՝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Coaxial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խողովակ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ֆոկուսի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ճշգ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րիտ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կարգավորում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դիապազոն՝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շերտ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մեխանիկական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սեղանիկ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142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x 132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տեղաշարժման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միջակայքը՝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75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x 45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Կոնդենսատոր՝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ABBE NA1.25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Կոնդե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նսատոր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դիֆրագմայով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ֆիլտրով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Լուսա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վորիչ՝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հալոգեն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լամպի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կարգավորում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6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Վ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/ 20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Վտ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•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Առավելություն՝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40X-1600X Binocu</w:t>
            </w:r>
            <w:r w:rsidRPr="00161B6C">
              <w:rPr>
                <w:rFonts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lar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ամենաէժան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դասական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կենսաբանական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1408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մանրադիտակ</w:t>
            </w:r>
            <w:r w:rsidRPr="00D1408F">
              <w:rPr>
                <w:rFonts w:ascii="Noto Sans" w:hAnsi="Noto Sans"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Xsz-107bn </w:t>
            </w:r>
            <w:r w:rsidRPr="00161B6C">
              <w:rPr>
                <w:rFonts w:cs="Noto Sans"/>
                <w:color w:val="000000"/>
                <w:sz w:val="16"/>
                <w:szCs w:val="16"/>
                <w:shd w:val="clear" w:color="auto" w:fill="FFFFFF"/>
                <w:lang w:val="hy-AM"/>
              </w:rPr>
              <w:t>-</w:t>
            </w:r>
            <w:r w:rsidRPr="00D1408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Սպասարկման երաշխիք առնվազն 12 ամիս</w:t>
            </w:r>
          </w:p>
        </w:tc>
      </w:tr>
      <w:tr w:rsidR="00724D2F" w:rsidRPr="00602670" w14:paraId="4B8BC031" w14:textId="77777777" w:rsidTr="00BF1C48">
        <w:trPr>
          <w:gridAfter w:val="2"/>
          <w:wAfter w:w="1406" w:type="dxa"/>
          <w:trHeight w:val="169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451180EC" w14:textId="77777777" w:rsidR="00724D2F" w:rsidRPr="00724BCC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24D2F" w:rsidRPr="00E4657C" w14:paraId="24C3B0CB" w14:textId="77777777" w:rsidTr="00BF1C48">
        <w:trPr>
          <w:gridAfter w:val="2"/>
          <w:wAfter w:w="1406" w:type="dxa"/>
          <w:trHeight w:val="137"/>
        </w:trPr>
        <w:tc>
          <w:tcPr>
            <w:tcW w:w="43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99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264BA2B" w:rsidR="00724D2F" w:rsidRPr="002703C5" w:rsidRDefault="00724D2F" w:rsidP="00724D2F">
            <w:pPr>
              <w:ind w:left="124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Հաշվի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C07B7A">
              <w:rPr>
                <w:rFonts w:ascii="Sylfaen" w:hAnsi="Sylfaen" w:cs="Sylfaen"/>
                <w:sz w:val="18"/>
                <w:szCs w:val="18"/>
              </w:rPr>
              <w:t>առնելով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proofErr w:type="spellStart"/>
            <w:proofErr w:type="gramEnd"/>
            <w:r w:rsidRPr="00C07B7A">
              <w:rPr>
                <w:rFonts w:ascii="Sylfaen" w:hAnsi="Sylfaen" w:cs="Sylfaen"/>
                <w:sz w:val="18"/>
                <w:szCs w:val="18"/>
              </w:rPr>
              <w:t>Գնումների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մասին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» </w:t>
            </w:r>
            <w:r w:rsidRPr="00C07B7A">
              <w:rPr>
                <w:rFonts w:ascii="Sylfaen" w:hAnsi="Sylfaen" w:cs="Sylfaen"/>
                <w:sz w:val="18"/>
                <w:szCs w:val="18"/>
              </w:rPr>
              <w:t>ՀՀ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Օրենքի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 /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այսուհետև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Օրենք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>/ 22-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րդ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հոդվածի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1-</w:t>
            </w:r>
            <w:r w:rsidRPr="00C07B7A">
              <w:rPr>
                <w:rFonts w:ascii="Sylfaen" w:hAnsi="Sylfaen" w:cs="Sylfaen"/>
                <w:sz w:val="18"/>
                <w:szCs w:val="18"/>
              </w:rPr>
              <w:t>ի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կետերի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ու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Կարգի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23-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րդ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կետի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2-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րդ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ենթակետ</w:t>
            </w:r>
            <w:r>
              <w:rPr>
                <w:rFonts w:ascii="Sylfaen" w:hAnsi="Sylfaen" w:cs="Sylfaen"/>
                <w:sz w:val="18"/>
                <w:szCs w:val="18"/>
              </w:rPr>
              <w:t>ը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Բժշկական պարագաների </w:t>
            </w:r>
            <w:r>
              <w:rPr>
                <w:rStyle w:val="Strong"/>
                <w:rFonts w:ascii="Sylfaen" w:hAnsi="Sylfaen" w:cs="Sylfaen"/>
                <w:color w:val="000000"/>
                <w:sz w:val="18"/>
                <w:szCs w:val="18"/>
                <w:u w:val="single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գն</w:t>
            </w:r>
            <w:r>
              <w:rPr>
                <w:rFonts w:ascii="Sylfaen" w:hAnsi="Sylfaen" w:cs="Sylfaen"/>
                <w:sz w:val="18"/>
                <w:szCs w:val="18"/>
              </w:rPr>
              <w:t>ման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ընթացակարգը</w:t>
            </w:r>
            <w:proofErr w:type="spellEnd"/>
            <w:r w:rsidRPr="00C07B7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հարկավոր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07B7A">
              <w:rPr>
                <w:rFonts w:ascii="Sylfaen" w:hAnsi="Sylfaen" w:cs="Sylfaen"/>
                <w:sz w:val="18"/>
                <w:szCs w:val="18"/>
              </w:rPr>
              <w:t>է</w:t>
            </w:r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իրականացնել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07B7A">
              <w:rPr>
                <w:rFonts w:ascii="Sylfaen" w:hAnsi="Sylfaen" w:cs="Sylfaen"/>
                <w:sz w:val="18"/>
                <w:szCs w:val="18"/>
              </w:rPr>
              <w:t>համաձայն</w:t>
            </w:r>
            <w:proofErr w:type="spellEnd"/>
            <w:r w:rsidRPr="00C07B7A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07B7A">
              <w:rPr>
                <w:rFonts w:ascii="Times Armenian" w:hAnsi="Times Armenian"/>
                <w:sz w:val="18"/>
                <w:szCs w:val="18"/>
                <w:lang w:val="es-ES"/>
              </w:rPr>
              <w:t>·Ý³ÝßÙ³Ý Ñ³ñóÙ³Ý Ù»Ãá¹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ի</w:t>
            </w:r>
            <w:r w:rsidRPr="00C07B7A">
              <w:rPr>
                <w:rFonts w:ascii="Times Armenian" w:hAnsi="Times Armenian"/>
                <w:sz w:val="18"/>
                <w:szCs w:val="18"/>
                <w:lang w:val="es-ES"/>
              </w:rPr>
              <w:t>:</w:t>
            </w:r>
          </w:p>
        </w:tc>
      </w:tr>
      <w:tr w:rsidR="00724D2F" w:rsidRPr="00E4657C" w14:paraId="075EEA57" w14:textId="77777777" w:rsidTr="00BF1C48">
        <w:trPr>
          <w:gridAfter w:val="2"/>
          <w:wAfter w:w="1406" w:type="dxa"/>
          <w:trHeight w:val="196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24D2F" w:rsidRPr="002703C5" w14:paraId="681596E8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155"/>
        </w:trPr>
        <w:tc>
          <w:tcPr>
            <w:tcW w:w="69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8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9A70AC" w:rsidR="00724D2F" w:rsidRPr="002703C5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06.</w:t>
            </w: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4D2F" w:rsidRPr="002703C5" w14:paraId="199F948A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164"/>
        </w:trPr>
        <w:tc>
          <w:tcPr>
            <w:tcW w:w="62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70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703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4D2F" w:rsidRPr="002703C5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4D2F" w:rsidRPr="002703C5" w14:paraId="6EE9B008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92"/>
        </w:trPr>
        <w:tc>
          <w:tcPr>
            <w:tcW w:w="621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4D2F" w:rsidRPr="002703C5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4D2F" w:rsidRPr="0022631D" w14:paraId="13FE412E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47"/>
        </w:trPr>
        <w:tc>
          <w:tcPr>
            <w:tcW w:w="62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4D2F" w:rsidRPr="002703C5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4D2F" w:rsidRPr="002703C5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703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724D2F" w:rsidRPr="0022631D" w14:paraId="321D26CF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47"/>
        </w:trPr>
        <w:tc>
          <w:tcPr>
            <w:tcW w:w="621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4D2F" w:rsidRPr="0022631D" w14:paraId="68E691E2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155"/>
        </w:trPr>
        <w:tc>
          <w:tcPr>
            <w:tcW w:w="621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4D2F" w:rsidRPr="0022631D" w:rsidRDefault="00724D2F" w:rsidP="00724D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4D2F" w:rsidRPr="0022631D" w14:paraId="30B89418" w14:textId="77777777" w:rsidTr="00BF1C48">
        <w:trPr>
          <w:gridAfter w:val="2"/>
          <w:wAfter w:w="1406" w:type="dxa"/>
          <w:trHeight w:val="54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70776DB4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4D2F" w:rsidRPr="0022631D" w14:paraId="10DC4861" w14:textId="77777777" w:rsidTr="00BF1C48">
        <w:trPr>
          <w:gridAfter w:val="2"/>
          <w:wAfter w:w="1406" w:type="dxa"/>
          <w:trHeight w:val="605"/>
        </w:trPr>
        <w:tc>
          <w:tcPr>
            <w:tcW w:w="118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97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41" w:type="dxa"/>
            <w:gridSpan w:val="26"/>
            <w:shd w:val="clear" w:color="auto" w:fill="auto"/>
            <w:vAlign w:val="center"/>
          </w:tcPr>
          <w:p w14:paraId="1FD38684" w14:textId="2B462658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4D2F" w:rsidRPr="0022631D" w14:paraId="3FD00E3A" w14:textId="77777777" w:rsidTr="00BF1C48">
        <w:trPr>
          <w:gridAfter w:val="2"/>
          <w:wAfter w:w="1406" w:type="dxa"/>
          <w:trHeight w:val="365"/>
        </w:trPr>
        <w:tc>
          <w:tcPr>
            <w:tcW w:w="1187" w:type="dxa"/>
            <w:gridSpan w:val="3"/>
            <w:vMerge/>
            <w:shd w:val="clear" w:color="auto" w:fill="auto"/>
            <w:vAlign w:val="center"/>
          </w:tcPr>
          <w:p w14:paraId="67E5DBFB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7" w:type="dxa"/>
            <w:gridSpan w:val="7"/>
            <w:vMerge/>
            <w:shd w:val="clear" w:color="auto" w:fill="auto"/>
            <w:vAlign w:val="center"/>
          </w:tcPr>
          <w:p w14:paraId="7835142E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01" w:type="dxa"/>
            <w:gridSpan w:val="9"/>
            <w:shd w:val="clear" w:color="auto" w:fill="auto"/>
            <w:vAlign w:val="center"/>
          </w:tcPr>
          <w:p w14:paraId="635EE2FE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A371FE9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4D2F" w:rsidRPr="0022631D" w14:paraId="4DA511EC" w14:textId="77777777" w:rsidTr="00BF1C48">
        <w:trPr>
          <w:gridAfter w:val="2"/>
          <w:wAfter w:w="1406" w:type="dxa"/>
          <w:trHeight w:val="83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DBE5B3F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138" w:type="dxa"/>
            <w:gridSpan w:val="33"/>
            <w:shd w:val="clear" w:color="auto" w:fill="auto"/>
            <w:vAlign w:val="center"/>
          </w:tcPr>
          <w:p w14:paraId="6ABF72D4" w14:textId="77777777" w:rsidR="00724D2F" w:rsidRPr="0022631D" w:rsidRDefault="00724D2F" w:rsidP="00724D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E0EC2" w:rsidRPr="0022631D" w14:paraId="50825522" w14:textId="77777777" w:rsidTr="004F4BF9">
        <w:trPr>
          <w:gridAfter w:val="2"/>
          <w:wAfter w:w="1406" w:type="dxa"/>
          <w:trHeight w:val="83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0AD5B95" w14:textId="193AFD66" w:rsidR="002E0EC2" w:rsidRPr="00CA7723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259F3C98" w14:textId="0010E778" w:rsidR="002E0EC2" w:rsidRPr="00A53B2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34CB4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D867224" w14:textId="5220952C" w:rsidR="002E0EC2" w:rsidRPr="002E0EC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28000</w:t>
            </w:r>
          </w:p>
        </w:tc>
        <w:tc>
          <w:tcPr>
            <w:tcW w:w="2401" w:type="dxa"/>
            <w:gridSpan w:val="9"/>
            <w:shd w:val="clear" w:color="auto" w:fill="auto"/>
          </w:tcPr>
          <w:p w14:paraId="22B8A853" w14:textId="57CC2662" w:rsidR="002E0EC2" w:rsidRPr="002E0EC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5600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F59BBB2" w14:textId="37078B43" w:rsidR="002E0EC2" w:rsidRPr="002E0EC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33600</w:t>
            </w:r>
          </w:p>
        </w:tc>
      </w:tr>
      <w:tr w:rsidR="002E0EC2" w:rsidRPr="0022631D" w14:paraId="340D1443" w14:textId="34041D05" w:rsidTr="00BF1C48">
        <w:tc>
          <w:tcPr>
            <w:tcW w:w="11325" w:type="dxa"/>
            <w:gridSpan w:val="36"/>
            <w:shd w:val="clear" w:color="auto" w:fill="auto"/>
            <w:vAlign w:val="center"/>
          </w:tcPr>
          <w:p w14:paraId="2C4D7EFA" w14:textId="77777777" w:rsidR="002E0EC2" w:rsidRPr="00A53B27" w:rsidRDefault="002E0EC2" w:rsidP="002E0E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53B2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A53B2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703" w:type="dxa"/>
          </w:tcPr>
          <w:p w14:paraId="1CDA080F" w14:textId="77777777" w:rsidR="002E0EC2" w:rsidRPr="0022631D" w:rsidRDefault="002E0EC2" w:rsidP="002E0EC2">
            <w:pPr>
              <w:spacing w:before="0" w:after="160" w:line="259" w:lineRule="auto"/>
              <w:ind w:left="0" w:firstLine="0"/>
            </w:pPr>
          </w:p>
        </w:tc>
        <w:tc>
          <w:tcPr>
            <w:tcW w:w="703" w:type="dxa"/>
          </w:tcPr>
          <w:p w14:paraId="7373E69C" w14:textId="4062F398" w:rsidR="002E0EC2" w:rsidRPr="0022631D" w:rsidRDefault="002E0EC2" w:rsidP="002E0EC2">
            <w:pPr>
              <w:spacing w:before="0" w:after="160" w:line="259" w:lineRule="auto"/>
              <w:ind w:left="0" w:firstLine="0"/>
            </w:pPr>
            <w:r w:rsidRPr="00284696">
              <w:rPr>
                <w:sz w:val="18"/>
                <w:szCs w:val="18"/>
                <w:lang w:val="hy-AM"/>
              </w:rPr>
              <w:t>49800</w:t>
            </w:r>
          </w:p>
        </w:tc>
      </w:tr>
      <w:tr w:rsidR="002E0EC2" w:rsidRPr="0022631D" w14:paraId="7697CE01" w14:textId="77777777" w:rsidTr="00BF1C48">
        <w:trPr>
          <w:gridAfter w:val="2"/>
          <w:wAfter w:w="1406" w:type="dxa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74CF2734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</w:tcPr>
          <w:p w14:paraId="4A1FE010" w14:textId="37766713" w:rsidR="002E0EC2" w:rsidRPr="00A53B2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10A9C1BD" w14:textId="296EC50F" w:rsidR="002E0EC2" w:rsidRPr="004B624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shd w:val="clear" w:color="auto" w:fill="auto"/>
            <w:vAlign w:val="center"/>
          </w:tcPr>
          <w:p w14:paraId="7604DA02" w14:textId="1B04FD1B" w:rsidR="002E0EC2" w:rsidRPr="004B624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9EF2629" w14:textId="7A68A168" w:rsidR="002E0EC2" w:rsidRPr="004B624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198EED39" w14:textId="77777777" w:rsidTr="00BF1C48">
        <w:trPr>
          <w:gridAfter w:val="2"/>
          <w:wAfter w:w="1406" w:type="dxa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8C6F7C5" w14:textId="6C50BED9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441C20B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shd w:val="clear" w:color="auto" w:fill="auto"/>
            <w:vAlign w:val="center"/>
          </w:tcPr>
          <w:p w14:paraId="77AC6099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2DD2987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74552F0B" w14:textId="40694F3E" w:rsidTr="00622F4E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B2F5AA2" w14:textId="1A51B8AA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02B4B1CD" w14:textId="7617FFA3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34CB4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0D6D451C" w:rsidR="002E0EC2" w:rsidRPr="002E0EC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236000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10DA" w14:textId="2AAF4EBA" w:rsidR="002E0EC2" w:rsidRPr="002E0EC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1E394" w14:textId="2CFFD7DB" w:rsidR="002E0EC2" w:rsidRPr="002E0EC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236000</w:t>
            </w:r>
          </w:p>
        </w:tc>
      </w:tr>
      <w:tr w:rsidR="002E0EC2" w:rsidRPr="0022631D" w14:paraId="26F9099B" w14:textId="0883232D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3F0B791" w14:textId="221F6D42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236000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34BF159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1ABE227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FB0A8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92454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65995BCE" w14:textId="2CEA6FDA" w:rsidTr="00736ECC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AF23A5A" w14:textId="0C56AC81" w:rsidR="002E0EC2" w:rsidRPr="00AC4082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79B56DA0" w14:textId="75F090AE" w:rsidR="002E0EC2" w:rsidRPr="00134CB4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34CB4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403B98A6" w14:textId="36A0C40C" w:rsidR="002E0EC2" w:rsidRPr="00FE44B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39000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95BE628" w14:textId="508DDB9F" w:rsidR="002E0EC2" w:rsidRPr="00FE44B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8D1BBCA" w14:textId="1292A622" w:rsidR="002E0EC2" w:rsidRPr="00FE44B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39000</w:t>
            </w:r>
          </w:p>
        </w:tc>
      </w:tr>
      <w:tr w:rsidR="002E0EC2" w:rsidRPr="0022631D" w14:paraId="66CCA525" w14:textId="12CD099D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763CE6B" w14:textId="3FCEE171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5AF2BDE1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D6B46D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A7C3B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68DE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3EDA6F03" w14:textId="015DDDFB" w:rsidTr="00EA15A1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3E861BE" w14:textId="64ACA567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</w:tcPr>
          <w:p w14:paraId="14FAA60B" w14:textId="674E37C3" w:rsidR="002E0EC2" w:rsidRPr="00FE44B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34CB4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EC0BCAD" w14:textId="1E6CC907" w:rsidR="002E0EC2" w:rsidRPr="0099574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31A07" w14:textId="4E68D880" w:rsidR="002E0EC2" w:rsidRPr="0099574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19A5CD" w14:textId="1B4BFA50" w:rsidR="002E0EC2" w:rsidRPr="00995749" w:rsidRDefault="00FE44B9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38000</w:t>
            </w:r>
          </w:p>
        </w:tc>
      </w:tr>
      <w:tr w:rsidR="002E0EC2" w:rsidRPr="0022631D" w14:paraId="4A4784D8" w14:textId="32E0F560" w:rsidTr="00BF1C48">
        <w:trPr>
          <w:gridAfter w:val="2"/>
          <w:wAfter w:w="1406" w:type="dxa"/>
          <w:trHeight w:val="521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CE1924A" w14:textId="1CAB7FE1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54B616AB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8908CA3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04659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23E03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E0EC2" w:rsidRPr="0022631D" w14:paraId="59B0B778" w14:textId="61CAE745" w:rsidTr="00BB447D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50B55D5D" w14:textId="0FC71CE8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58CB8656" w14:textId="4CCE7DE4" w:rsidR="002E0EC2" w:rsidRPr="001E58EA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12ED6B02" w14:textId="4CCB1051" w:rsidR="002E0EC2" w:rsidRPr="00A8415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92EF66E" w14:textId="79F5264B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72220" w14:textId="66A8EF67" w:rsidR="002E0EC2" w:rsidRPr="00A8415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EC2" w:rsidRPr="0022631D" w14:paraId="247577DC" w14:textId="0416DC06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6B7B6ACE" w14:textId="3EE489A9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78BD5678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2AB40B1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D8CF5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38EB8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3F88C438" w14:textId="7E9DC128" w:rsidTr="00A66C7A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983F921" w14:textId="7B319C10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66F94865" w14:textId="073CA1CB" w:rsidR="002E0EC2" w:rsidRPr="00134CB4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045B29A1" w14:textId="213FAA07" w:rsidR="002E0EC2" w:rsidRPr="00A8415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858BE49" w14:textId="5262540F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8137F" w14:textId="253DE40C" w:rsidR="002E0EC2" w:rsidRPr="00A8415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EC2" w:rsidRPr="0022631D" w14:paraId="40207D60" w14:textId="7AB3C9DC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7CDC800B" w14:textId="760E2442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32290ED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C2A6C9F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603E7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3EF4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862268" w14:paraId="5185F450" w14:textId="461C20AD" w:rsidTr="004F7B52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9769827" w14:textId="2693E914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15B7E690" w14:textId="4F5FCDFC" w:rsidR="002E0EC2" w:rsidRPr="00F03386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34CB4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4B14E659" w14:textId="566ED6D1" w:rsidR="002E0EC2" w:rsidRPr="00744D4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135800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BD5BB78" w14:textId="7533F23B" w:rsidR="002E0EC2" w:rsidRPr="00995749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E699C" w14:textId="4971D2DD" w:rsidR="002E0EC2" w:rsidRPr="00744D4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135800</w:t>
            </w:r>
          </w:p>
        </w:tc>
      </w:tr>
      <w:tr w:rsidR="002E0EC2" w:rsidRPr="0022631D" w14:paraId="096903B9" w14:textId="1021572B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AFA7582" w14:textId="524D381A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157ACAE7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2C6CF1F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48B83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9BF58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995749" w14:paraId="61C0FD3D" w14:textId="048AF4FB" w:rsidTr="00F132B5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CC08F99" w14:textId="20AE377F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2251ADAF" w14:textId="2EB34E1D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3280E8E5" w14:textId="52B634FC" w:rsidR="002E0EC2" w:rsidRPr="00A8415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6735643" w14:textId="45E73A59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1E4E958" w14:textId="4C9687DE" w:rsidR="002E0EC2" w:rsidRPr="00A8415C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EC2" w:rsidRPr="0022631D" w14:paraId="2E9788B7" w14:textId="218B1A97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3BFF024" w14:textId="3317D9B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356C6CE5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B9A628A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2F757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7E56C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995749" w14:paraId="77B991AC" w14:textId="048DC413" w:rsidTr="00597F3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0664B298" w14:textId="163C419F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60242A16" w14:textId="5B68A6AB" w:rsidR="002E0EC2" w:rsidRPr="00995749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34CB4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134CB4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666F8906" w14:textId="1DE494BE" w:rsidR="002E0EC2" w:rsidRPr="00744D4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198000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FE88EC2" w14:textId="652AF3CB" w:rsidR="002E0EC2" w:rsidRPr="00995749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DA7CE04" w14:textId="0A7D8BB2" w:rsidR="002E0EC2" w:rsidRPr="00744D4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198000</w:t>
            </w:r>
          </w:p>
        </w:tc>
      </w:tr>
      <w:tr w:rsidR="002E0EC2" w:rsidRPr="0022631D" w14:paraId="110AFA18" w14:textId="4E979B85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25167496" w14:textId="5E294A4C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69837721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37E289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92A5C" w14:textId="77777777" w:rsidR="002E0EC2" w:rsidRPr="00995749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6119D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25BEEB55" w14:textId="35116DF6" w:rsidTr="00027FCD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02BB48E6" w14:textId="492B53AF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65E84A43" w14:textId="42887BB9" w:rsidR="002E0EC2" w:rsidRPr="0086226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 w:rsidR="00744D48">
              <w:rPr>
                <w:rFonts w:asciiTheme="minorHAnsi" w:hAnsiTheme="minorHAnsi"/>
                <w:sz w:val="18"/>
                <w:szCs w:val="18"/>
                <w:lang w:val="hy-AM"/>
              </w:rPr>
              <w:t>Ռոմա</w:t>
            </w: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¦êäÀ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1B75DAB7" w14:textId="25CFAE90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458333,33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35457F4" w14:textId="24F0093C" w:rsidR="002E0EC2" w:rsidRPr="00744D4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91666,67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8B43FB8" w14:textId="3B517FCA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550000</w:t>
            </w:r>
          </w:p>
        </w:tc>
      </w:tr>
      <w:tr w:rsidR="002E0EC2" w:rsidRPr="0022631D" w14:paraId="586B2587" w14:textId="4EEE430F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2856DE7E" w14:textId="23C05882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27A24D9C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888183D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6A95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F7A2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6737FFC1" w14:textId="6AA3C129" w:rsidTr="00EF1C62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218B8B5B" w14:textId="23E78C00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016DD756" w14:textId="5798AA67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Ռոմա</w:t>
            </w: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¦êäÀ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6DEAB756" w14:textId="14D17A9B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08847D1" w14:textId="17F1D538" w:rsidR="002E0EC2" w:rsidRPr="00744D4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633DD" w14:textId="6596E34A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10800</w:t>
            </w:r>
          </w:p>
        </w:tc>
      </w:tr>
      <w:tr w:rsidR="002E0EC2" w:rsidRPr="0022631D" w14:paraId="728AB53A" w14:textId="0D39D9EE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6A5B7F5B" w14:textId="25103983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5331A3A5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25FC5C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294FF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A2F5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5591962B" w14:textId="52A17216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E5773EC" w14:textId="0F5D6810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0C06F656" w14:textId="16CE22B6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Ռոմա</w:t>
            </w: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¦êäÀ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224ED4E" w14:textId="70F6919B" w:rsidR="002E0EC2" w:rsidRPr="0064390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61334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07551" w14:textId="33797D82" w:rsidR="002E0EC2" w:rsidRPr="0064390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12266,8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2A903" w14:textId="6BB4AE5C" w:rsidR="002E0EC2" w:rsidRPr="0064390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73600,80</w:t>
            </w:r>
          </w:p>
        </w:tc>
      </w:tr>
      <w:tr w:rsidR="002E0EC2" w:rsidRPr="0022631D" w14:paraId="2E4F6F65" w14:textId="7FBFC3A6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4D3AD61F" w14:textId="3FE94003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65354FA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93EC00B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A4D2D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1A825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7E1F9F82" w14:textId="06C3255F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8714A70" w14:textId="049229CA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6D416EDF" w14:textId="7D166C2A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Theme="minorHAnsi" w:hAnsiTheme="minorHAnsi"/>
                <w:sz w:val="18"/>
                <w:szCs w:val="18"/>
                <w:lang w:val="hy-AM"/>
              </w:rPr>
              <w:t>Ռոմա</w:t>
            </w: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¦êäÀ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2474618" w14:textId="797A183F" w:rsidR="002E0EC2" w:rsidRPr="0086226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8BB8C" w14:textId="135A67D5" w:rsidR="002E0EC2" w:rsidRPr="0064390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4200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D61AA" w14:textId="61323AEA" w:rsidR="002E0EC2" w:rsidRPr="00643908" w:rsidRDefault="00744D48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25200</w:t>
            </w:r>
          </w:p>
        </w:tc>
      </w:tr>
      <w:tr w:rsidR="002E0EC2" w:rsidRPr="0022631D" w14:paraId="799F8798" w14:textId="70C69909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E373129" w14:textId="22B576AB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4665AEA9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5EA6F2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6D1E8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9DCA4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4B624C" w14:paraId="3518F632" w14:textId="10DB3AD0" w:rsidTr="00134AEC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7821DC02" w14:textId="7211AE88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46023A6D" w14:textId="5F0AFFC4" w:rsidR="002E0EC2" w:rsidRPr="00F0338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5E88519F" w14:textId="780E8C68" w:rsidR="002E0EC2" w:rsidRPr="0064390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EB01B6D" w14:textId="1DAC5A3D" w:rsidR="002E0EC2" w:rsidRPr="00AF54A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56BFFF3" w14:textId="5A2D79F4" w:rsidR="002E0EC2" w:rsidRPr="0064390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EC2" w:rsidRPr="0022631D" w14:paraId="24890310" w14:textId="0D9775A6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9A9AE96" w14:textId="4E85E619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1D9B82D7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1F73D7B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E8D8C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9110A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703DFB14" w14:textId="597E00EA" w:rsidTr="00F9473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37473010" w14:textId="309ED9A1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410BB8F1" w14:textId="41C269FD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</w:tcPr>
          <w:p w14:paraId="79C2DB4D" w14:textId="6B62863F" w:rsidR="002E0EC2" w:rsidRPr="0064390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3640C70" w14:textId="19C310A7" w:rsidR="002E0EC2" w:rsidRPr="00AF54A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5E7ED" w14:textId="2EF8CC51" w:rsidR="002E0EC2" w:rsidRPr="00643908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E0EC2" w:rsidRPr="0022631D" w14:paraId="1213761C" w14:textId="07678A8D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4D618AB" w14:textId="21BD2E4C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747D08E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BCB42E8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2B917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B016A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13289A25" w14:textId="54E72C57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0FA6BFFB" w14:textId="5D4D71DB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0B1FAF51" w14:textId="422C0650" w:rsidR="002E0EC2" w:rsidRPr="0022631D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Մեդմարկետ</w:t>
            </w:r>
            <w:r w:rsidRPr="005F57DB">
              <w:rPr>
                <w:rFonts w:ascii="Times Armenian" w:hAnsi="Times Armenian"/>
                <w:sz w:val="18"/>
                <w:szCs w:val="18"/>
                <w:lang w:val="hy-AM"/>
              </w:rPr>
              <w:t>¦êäÀ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9957391" w14:textId="1F66838A" w:rsidR="002E0EC2" w:rsidRPr="00643908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F63E8" w14:textId="3AD114C8" w:rsidR="002E0EC2" w:rsidRPr="00643908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CE5E3" w14:textId="2759BF69" w:rsidR="002E0EC2" w:rsidRPr="00643908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1600000</w:t>
            </w:r>
          </w:p>
        </w:tc>
      </w:tr>
      <w:tr w:rsidR="002E0EC2" w:rsidRPr="0022631D" w14:paraId="14464970" w14:textId="3BCB6D64" w:rsidTr="00BF1C48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17AE2F46" w14:textId="4D8FB691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10583BE4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3FE5ACB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DE3BA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057DF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0EC2" w:rsidRPr="003B65BE" w14:paraId="3A4E0455" w14:textId="22B77232" w:rsidTr="00DD5CEC">
        <w:trPr>
          <w:gridAfter w:val="2"/>
          <w:wAfter w:w="1406" w:type="dxa"/>
          <w:trHeight w:val="146"/>
        </w:trPr>
        <w:tc>
          <w:tcPr>
            <w:tcW w:w="1187" w:type="dxa"/>
            <w:gridSpan w:val="3"/>
            <w:shd w:val="clear" w:color="auto" w:fill="auto"/>
            <w:vAlign w:val="center"/>
          </w:tcPr>
          <w:p w14:paraId="677C12B2" w14:textId="0588A2CC" w:rsidR="002E0EC2" w:rsidRPr="00B54B17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1DE61BAB" w14:textId="7E2521EB" w:rsidR="002E0EC2" w:rsidRPr="00C05DE2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Հասմիկ Օհանյան Ա/Ձ</w:t>
            </w:r>
          </w:p>
        </w:tc>
        <w:tc>
          <w:tcPr>
            <w:tcW w:w="3286" w:type="dxa"/>
            <w:gridSpan w:val="13"/>
            <w:shd w:val="clear" w:color="auto" w:fill="auto"/>
          </w:tcPr>
          <w:p w14:paraId="1FC04345" w14:textId="0E50FA03" w:rsidR="002E0EC2" w:rsidRPr="00AB02E2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198000</w:t>
            </w:r>
          </w:p>
        </w:tc>
        <w:tc>
          <w:tcPr>
            <w:tcW w:w="2365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DE160DF" w14:textId="1AF17472" w:rsidR="002E0EC2" w:rsidRPr="00C05DE2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39600</w:t>
            </w:r>
          </w:p>
        </w:tc>
        <w:tc>
          <w:tcPr>
            <w:tcW w:w="219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49FAF" w14:textId="6CB35D01" w:rsidR="002E0EC2" w:rsidRPr="00AB02E2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237600</w:t>
            </w:r>
          </w:p>
        </w:tc>
      </w:tr>
      <w:tr w:rsidR="002E0EC2" w:rsidRPr="0022631D" w14:paraId="700CD07F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10ED060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521126E1" w14:textId="77777777" w:rsidTr="00BF1C48">
        <w:trPr>
          <w:gridAfter w:val="2"/>
          <w:wAfter w:w="1406" w:type="dxa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E0EC2" w:rsidRPr="0022631D" w14:paraId="552679BF" w14:textId="77777777" w:rsidTr="00BF1C48">
        <w:trPr>
          <w:gridAfter w:val="2"/>
          <w:wAfter w:w="140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E0EC2" w:rsidRPr="0022631D" w14:paraId="3CA6FABC" w14:textId="77777777" w:rsidTr="00BF1C48">
        <w:trPr>
          <w:gridAfter w:val="2"/>
          <w:wAfter w:w="1406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E0EC2" w:rsidRPr="0022631D" w14:paraId="443F73EF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0D341FAA" w:rsidR="002E0EC2" w:rsidRPr="00C05DE2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428A8022" w:rsidR="002E0EC2" w:rsidRPr="00C65D75" w:rsidRDefault="00C05DE2" w:rsidP="002E0EC2">
            <w:pPr>
              <w:widowControl w:val="0"/>
              <w:spacing w:before="0" w:after="0"/>
              <w:ind w:left="-145" w:right="-10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Հասմիկ Օհանյան Ա/Ձ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4E299853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2CC58DD5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31DEEA83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4FD77E07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</w:tr>
      <w:tr w:rsidR="002E0EC2" w:rsidRPr="0022631D" w14:paraId="300E86EE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2F2462" w14:textId="2DACBB6E" w:rsidR="002E0EC2" w:rsidRPr="00C65D75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2D07">
              <w:rPr>
                <w:rFonts w:eastAsia="Times New Roman" w:cs="Arial"/>
                <w:i/>
                <w:lang w:val="hy-AM" w:eastAsia="ru-RU"/>
              </w:rPr>
              <w:t>1,3,4,5,8,10</w:t>
            </w: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93C8E5" w14:textId="6A6B209F" w:rsidR="002E0EC2" w:rsidRPr="00C65D75" w:rsidRDefault="002E0EC2" w:rsidP="002E0EC2">
            <w:pPr>
              <w:widowControl w:val="0"/>
              <w:spacing w:before="0" w:after="0"/>
              <w:ind w:left="-145" w:right="-10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65D75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C65D75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C65D75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EFECA" w14:textId="190AB59A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D16021" w14:textId="4AE58D5E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861962C" w14:textId="636D205E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CAFB11" w14:textId="6C7FB274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</w:tr>
      <w:tr w:rsidR="002E0EC2" w:rsidRPr="0022631D" w14:paraId="74D302A9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9D9859" w14:textId="0B9CFDE8" w:rsidR="002E0EC2" w:rsidRPr="00C65D75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2D07">
              <w:rPr>
                <w:rFonts w:eastAsia="Times New Roman" w:cs="Arial"/>
                <w:i/>
                <w:sz w:val="18"/>
                <w:szCs w:val="18"/>
                <w:lang w:val="hy-AM" w:eastAsia="ru-RU"/>
              </w:rPr>
              <w:t>11,12,13,14</w:t>
            </w: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EA45DA" w14:textId="71631ADA" w:rsidR="002E0EC2" w:rsidRPr="00C65D75" w:rsidRDefault="00C05DE2" w:rsidP="002E0EC2">
            <w:pPr>
              <w:widowControl w:val="0"/>
              <w:spacing w:before="0" w:after="0"/>
              <w:ind w:left="-145" w:right="-10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E0931">
              <w:rPr>
                <w:rFonts w:ascii="Times Armenian" w:hAnsi="Times Armenian" w:cs="Sylfaen"/>
                <w:iCs/>
                <w:sz w:val="18"/>
                <w:szCs w:val="18"/>
                <w:lang w:val="hy-AM"/>
              </w:rPr>
              <w:t>§</w:t>
            </w:r>
            <w:r w:rsidRPr="002924B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9A61CB">
              <w:rPr>
                <w:rFonts w:ascii="Arial" w:hAnsi="Arial" w:cs="Arial"/>
                <w:sz w:val="20"/>
                <w:szCs w:val="20"/>
                <w:lang w:val="hy-AM"/>
              </w:rPr>
              <w:t>Ռոմա</w:t>
            </w:r>
            <w:r w:rsidRPr="00AE0931">
              <w:rPr>
                <w:rFonts w:ascii="Times Armenian" w:hAnsi="Times Armenian" w:cs="Sylfaen"/>
                <w:iCs/>
                <w:sz w:val="18"/>
                <w:szCs w:val="18"/>
                <w:lang w:val="hy-AM"/>
              </w:rPr>
              <w:t xml:space="preserve"> ¦</w:t>
            </w:r>
            <w:r w:rsidRPr="00AE0931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86ACE4" w14:textId="24C7517D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A36180" w14:textId="0D8DEDF3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E02797" w14:textId="18EE3CFA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5BBF9E" w14:textId="06A5F10E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</w:tr>
      <w:tr w:rsidR="002E0EC2" w:rsidRPr="0022631D" w14:paraId="72CA57AA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73DF23" w14:textId="1FB8D9B5" w:rsidR="002E0EC2" w:rsidRPr="00C65D75" w:rsidRDefault="00C05DE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43FDA8" w14:textId="76C0B412" w:rsidR="002E0EC2" w:rsidRPr="00C65D75" w:rsidRDefault="00C05DE2" w:rsidP="002E0EC2">
            <w:pPr>
              <w:widowControl w:val="0"/>
              <w:spacing w:before="0" w:after="0"/>
              <w:ind w:left="-145" w:right="-103" w:firstLine="0"/>
              <w:jc w:val="center"/>
              <w:rPr>
                <w:rFonts w:ascii="Times Armenian" w:hAnsi="Times Armenian"/>
                <w:sz w:val="16"/>
                <w:szCs w:val="16"/>
                <w:lang w:val="hy-AM"/>
              </w:rPr>
            </w:pPr>
            <w:r w:rsidRPr="004A234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Մեդմարկետ</w:t>
            </w:r>
            <w:r w:rsidRPr="004A234B">
              <w:rPr>
                <w:rFonts w:ascii="Times Armenian" w:hAnsi="Times Armenian"/>
                <w:sz w:val="18"/>
                <w:szCs w:val="18"/>
                <w:lang w:val="hy-AM"/>
              </w:rPr>
              <w:t>¦ êäÀ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66FBDB" w14:textId="23164EDB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5D8FAFD" w14:textId="29DBDC62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021B479" w14:textId="72A2779C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154379" w14:textId="5DD39DF8" w:rsidR="002E0EC2" w:rsidRPr="00C71466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7146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բավարար</w:t>
            </w:r>
            <w:proofErr w:type="spellEnd"/>
          </w:p>
        </w:tc>
      </w:tr>
      <w:tr w:rsidR="002E0EC2" w:rsidRPr="0022631D" w14:paraId="522ACAFB" w14:textId="77777777" w:rsidTr="00BF1C48">
        <w:trPr>
          <w:gridAfter w:val="2"/>
          <w:wAfter w:w="1406" w:type="dxa"/>
          <w:trHeight w:val="331"/>
        </w:trPr>
        <w:tc>
          <w:tcPr>
            <w:tcW w:w="2056" w:type="dxa"/>
            <w:gridSpan w:val="5"/>
            <w:shd w:val="clear" w:color="auto" w:fill="auto"/>
            <w:vAlign w:val="center"/>
          </w:tcPr>
          <w:p w14:paraId="514F7E40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69" w:type="dxa"/>
            <w:gridSpan w:val="31"/>
            <w:shd w:val="clear" w:color="auto" w:fill="auto"/>
            <w:vAlign w:val="center"/>
          </w:tcPr>
          <w:p w14:paraId="71AB42B3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E0EC2" w:rsidRPr="0022631D" w14:paraId="617248CD" w14:textId="77777777" w:rsidTr="00BF1C48">
        <w:trPr>
          <w:gridAfter w:val="2"/>
          <w:wAfter w:w="1406" w:type="dxa"/>
          <w:trHeight w:val="289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1515C769" w14:textId="77777777" w:rsidTr="00BF1C48">
        <w:trPr>
          <w:gridAfter w:val="2"/>
          <w:wAfter w:w="1406" w:type="dxa"/>
          <w:trHeight w:val="346"/>
        </w:trPr>
        <w:tc>
          <w:tcPr>
            <w:tcW w:w="4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3236CC2" w:rsidR="002E0EC2" w:rsidRPr="002F3C69" w:rsidRDefault="002F3C69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2F3C69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2E0E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2E0EC2" w:rsidRPr="0022631D" w14:paraId="71BEA872" w14:textId="77777777" w:rsidTr="00BF1C48">
        <w:trPr>
          <w:gridAfter w:val="2"/>
          <w:wAfter w:w="1406" w:type="dxa"/>
          <w:trHeight w:val="92"/>
        </w:trPr>
        <w:tc>
          <w:tcPr>
            <w:tcW w:w="4939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2E0EC2" w:rsidRPr="0022631D" w:rsidRDefault="002E0EC2" w:rsidP="002E0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E0EC2" w:rsidRPr="00AC41FD" w14:paraId="04C80107" w14:textId="77777777" w:rsidTr="00BF1C48">
        <w:trPr>
          <w:gridAfter w:val="2"/>
          <w:wAfter w:w="1406" w:type="dxa"/>
          <w:trHeight w:val="92"/>
        </w:trPr>
        <w:tc>
          <w:tcPr>
            <w:tcW w:w="493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E0EC2" w:rsidRPr="0022631D" w:rsidRDefault="002E0EC2" w:rsidP="002E0E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BAD44F4" w:rsidR="002E0EC2" w:rsidRPr="000A0A6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A511EC" w:rsidR="002E0EC2" w:rsidRPr="000A0A6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0EC2" w:rsidRPr="00AC41FD" w14:paraId="2254FA5C" w14:textId="77777777" w:rsidTr="00BF1C48">
        <w:trPr>
          <w:gridAfter w:val="2"/>
          <w:wAfter w:w="1406" w:type="dxa"/>
          <w:trHeight w:val="344"/>
        </w:trPr>
        <w:tc>
          <w:tcPr>
            <w:tcW w:w="11325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C1C1D4" w:rsidR="002E0EC2" w:rsidRPr="002F3C69" w:rsidRDefault="002E0EC2" w:rsidP="002E0EC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A0A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2F3C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2F3C6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2F3C69" w:rsidRPr="002F3C69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06․2026թ</w:t>
            </w:r>
          </w:p>
        </w:tc>
      </w:tr>
      <w:tr w:rsidR="002E0EC2" w:rsidRPr="0022631D" w14:paraId="3C75DA26" w14:textId="77777777" w:rsidTr="00BF1C48">
        <w:trPr>
          <w:gridAfter w:val="2"/>
          <w:wAfter w:w="1406" w:type="dxa"/>
          <w:trHeight w:val="344"/>
        </w:trPr>
        <w:tc>
          <w:tcPr>
            <w:tcW w:w="4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0A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AC41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A92DFA4" w:rsidR="002E0EC2" w:rsidRPr="00794FA9" w:rsidRDefault="002F3C69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2F3C69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06</w:t>
            </w:r>
            <w:r w:rsidR="002E0EC2" w:rsidRPr="002F3C6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2E0EC2" w:rsidRPr="006E425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</w:t>
            </w:r>
            <w:r w:rsidR="002E0E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</w:p>
        </w:tc>
      </w:tr>
      <w:tr w:rsidR="002E0EC2" w:rsidRPr="0022631D" w14:paraId="0682C6BE" w14:textId="77777777" w:rsidTr="00BF1C48">
        <w:trPr>
          <w:gridAfter w:val="2"/>
          <w:wAfter w:w="1406" w:type="dxa"/>
          <w:trHeight w:val="344"/>
        </w:trPr>
        <w:tc>
          <w:tcPr>
            <w:tcW w:w="4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E0EC2" w:rsidRPr="0022631D" w:rsidRDefault="002E0EC2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149D18" w:rsidR="002E0EC2" w:rsidRPr="002F3C69" w:rsidRDefault="002F3C69" w:rsidP="002E0E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F3C69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2</w:t>
            </w:r>
            <w:r w:rsidR="00606B7A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4</w:t>
            </w:r>
            <w:r w:rsidRPr="002F3C69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․06․</w:t>
            </w:r>
            <w:r w:rsidR="002E0EC2" w:rsidRPr="002F3C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2E0EC2" w:rsidRPr="0022631D" w14:paraId="79A64497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620F225D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0EC2" w:rsidRPr="0022631D" w14:paraId="4E4EA255" w14:textId="77777777" w:rsidTr="00BF1C48">
        <w:trPr>
          <w:gridAfter w:val="2"/>
          <w:wAfter w:w="1406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E0EC2" w:rsidRPr="0022631D" w:rsidRDefault="002E0EC2" w:rsidP="002E0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1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298" w:type="dxa"/>
            <w:gridSpan w:val="32"/>
            <w:shd w:val="clear" w:color="auto" w:fill="auto"/>
            <w:vAlign w:val="center"/>
          </w:tcPr>
          <w:p w14:paraId="0A5086C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E0EC2" w:rsidRPr="0022631D" w14:paraId="11F19FA1" w14:textId="77777777" w:rsidTr="00BF1C48">
        <w:trPr>
          <w:gridAfter w:val="2"/>
          <w:wAfter w:w="1406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2E0EC2" w:rsidRPr="0022631D" w:rsidRDefault="002E0EC2" w:rsidP="002E0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shd w:val="clear" w:color="auto" w:fill="auto"/>
            <w:vAlign w:val="center"/>
          </w:tcPr>
          <w:p w14:paraId="2856C5C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14" w:type="dxa"/>
            <w:gridSpan w:val="8"/>
            <w:shd w:val="clear" w:color="auto" w:fill="auto"/>
            <w:vAlign w:val="center"/>
          </w:tcPr>
          <w:p w14:paraId="0911FBB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E0EC2" w:rsidRPr="0022631D" w14:paraId="4DC53241" w14:textId="77777777" w:rsidTr="00BF1C48">
        <w:trPr>
          <w:gridAfter w:val="2"/>
          <w:wAfter w:w="1406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2E0EC2" w:rsidRPr="0022631D" w:rsidRDefault="002E0EC2" w:rsidP="002E0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shd w:val="clear" w:color="auto" w:fill="auto"/>
            <w:vAlign w:val="center"/>
          </w:tcPr>
          <w:p w14:paraId="078A8417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9"/>
            <w:vMerge/>
            <w:shd w:val="clear" w:color="auto" w:fill="auto"/>
            <w:vAlign w:val="center"/>
          </w:tcPr>
          <w:p w14:paraId="67FA13FC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4" w:type="dxa"/>
            <w:gridSpan w:val="8"/>
            <w:shd w:val="clear" w:color="auto" w:fill="auto"/>
            <w:vAlign w:val="center"/>
          </w:tcPr>
          <w:p w14:paraId="3C0959C2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E0EC2" w:rsidRPr="0022631D" w14:paraId="75FDA7D8" w14:textId="77777777" w:rsidTr="00BF1C48">
        <w:trPr>
          <w:gridAfter w:val="2"/>
          <w:wAfter w:w="1406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E0EC2" w:rsidRPr="0022631D" w:rsidRDefault="002E0EC2" w:rsidP="002E0E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E0EC2" w:rsidRPr="0022631D" w:rsidRDefault="002E0EC2" w:rsidP="002E0E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05DE2" w:rsidRPr="0022631D" w14:paraId="1E28D31D" w14:textId="77777777" w:rsidTr="00BF1C48">
        <w:trPr>
          <w:gridAfter w:val="2"/>
          <w:wAfter w:w="1406" w:type="dxa"/>
          <w:trHeight w:val="146"/>
        </w:trPr>
        <w:tc>
          <w:tcPr>
            <w:tcW w:w="812" w:type="dxa"/>
            <w:gridSpan w:val="2"/>
            <w:shd w:val="clear" w:color="auto" w:fill="auto"/>
          </w:tcPr>
          <w:p w14:paraId="1F1D10DE" w14:textId="386992C0" w:rsidR="00C05DE2" w:rsidRPr="006E4251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391CD0D1" w14:textId="50E013A6" w:rsidR="00C05DE2" w:rsidRPr="006E4251" w:rsidRDefault="00C05DE2" w:rsidP="00C05DE2">
            <w:pPr>
              <w:widowControl w:val="0"/>
              <w:spacing w:before="0" w:after="0"/>
              <w:ind w:left="-151" w:right="-125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Հասմիկ Օհանյան Ա/Ձ</w:t>
            </w:r>
          </w:p>
        </w:tc>
        <w:tc>
          <w:tcPr>
            <w:tcW w:w="2252" w:type="dxa"/>
            <w:gridSpan w:val="9"/>
            <w:shd w:val="clear" w:color="auto" w:fill="auto"/>
          </w:tcPr>
          <w:p w14:paraId="2183B64C" w14:textId="1C42C146" w:rsidR="00C05DE2" w:rsidRPr="00794FA9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794F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ՍԵԲԱԿ-ԳՀԱՊՁԲ-2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794FA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-</w:t>
            </w:r>
            <w:r w:rsidR="0097038C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BE899D8" w:rsidR="00C05DE2" w:rsidRPr="00111BCC" w:rsidRDefault="0097038C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97038C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06</w:t>
            </w:r>
            <w:r w:rsidR="00C05DE2" w:rsidRPr="009703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C05DE2"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</w:t>
            </w:r>
            <w:r w:rsidR="00C05DE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E61AFD9" w:rsidR="00C05DE2" w:rsidRPr="00794FA9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05DE2" w:rsidRPr="00111BCC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540F0BC7" w14:textId="236B0967" w:rsidR="00C05DE2" w:rsidRPr="0097038C" w:rsidRDefault="0097038C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237600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6043A549" w14:textId="5502A01F" w:rsidR="00C05DE2" w:rsidRPr="0097038C" w:rsidRDefault="0097038C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237600</w:t>
            </w:r>
          </w:p>
        </w:tc>
      </w:tr>
      <w:tr w:rsidR="0097038C" w:rsidRPr="0022631D" w14:paraId="0C60A34E" w14:textId="77777777" w:rsidTr="00BD6792">
        <w:trPr>
          <w:gridAfter w:val="2"/>
          <w:wAfter w:w="1406" w:type="dxa"/>
          <w:trHeight w:val="110"/>
        </w:trPr>
        <w:tc>
          <w:tcPr>
            <w:tcW w:w="812" w:type="dxa"/>
            <w:gridSpan w:val="2"/>
            <w:shd w:val="clear" w:color="auto" w:fill="auto"/>
          </w:tcPr>
          <w:p w14:paraId="1F37C11A" w14:textId="2AFFE9A2" w:rsidR="0097038C" w:rsidRPr="006E4251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2D07">
              <w:rPr>
                <w:rFonts w:eastAsia="Times New Roman" w:cs="Arial"/>
                <w:i/>
                <w:lang w:val="hy-AM" w:eastAsia="ru-RU"/>
              </w:rPr>
              <w:t>1,3,4,5,8,10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38F7B373" w14:textId="02A4B0FF" w:rsidR="0097038C" w:rsidRPr="006E4251" w:rsidRDefault="0097038C" w:rsidP="0097038C">
            <w:pPr>
              <w:widowControl w:val="0"/>
              <w:spacing w:before="0" w:after="0"/>
              <w:ind w:left="-151" w:right="-125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65D75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C65D75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C65D75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252" w:type="dxa"/>
            <w:gridSpan w:val="9"/>
            <w:shd w:val="clear" w:color="auto" w:fill="auto"/>
          </w:tcPr>
          <w:p w14:paraId="11AC14AD" w14:textId="2C7E9F5B" w:rsidR="0097038C" w:rsidRPr="00794FA9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F23A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ՍԵԲԱԿ-ԳՀԱՊՁԲ-2</w:t>
            </w:r>
            <w:r w:rsidRPr="00FF23AC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FF23A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-9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11A1F8C8" w14:textId="544310EC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0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Pr="009A0660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9A0660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06</w:t>
            </w:r>
            <w:r w:rsidRPr="009A066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Pr="009A0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32708E6E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41821094" w14:textId="2ECD6871" w:rsidR="0097038C" w:rsidRPr="002F3C69" w:rsidRDefault="002F3C69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680400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35C2C732" w14:textId="41E19FCD" w:rsidR="0097038C" w:rsidRPr="002F3C69" w:rsidRDefault="002F3C69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680400</w:t>
            </w:r>
          </w:p>
        </w:tc>
      </w:tr>
      <w:tr w:rsidR="0097038C" w:rsidRPr="0022631D" w14:paraId="4BA7A21A" w14:textId="77777777" w:rsidTr="00BD6792">
        <w:trPr>
          <w:gridAfter w:val="2"/>
          <w:wAfter w:w="1406" w:type="dxa"/>
          <w:trHeight w:val="110"/>
        </w:trPr>
        <w:tc>
          <w:tcPr>
            <w:tcW w:w="812" w:type="dxa"/>
            <w:gridSpan w:val="2"/>
            <w:shd w:val="clear" w:color="auto" w:fill="auto"/>
          </w:tcPr>
          <w:p w14:paraId="4E494871" w14:textId="0284F37E" w:rsidR="0097038C" w:rsidRPr="006E4251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2D07">
              <w:rPr>
                <w:rFonts w:eastAsia="Times New Roman" w:cs="Arial"/>
                <w:i/>
                <w:sz w:val="18"/>
                <w:szCs w:val="18"/>
                <w:lang w:val="hy-AM" w:eastAsia="ru-RU"/>
              </w:rPr>
              <w:t>11,12,13,14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6C6D0831" w14:textId="4E5B04F5" w:rsidR="0097038C" w:rsidRPr="006E4251" w:rsidRDefault="0097038C" w:rsidP="0097038C">
            <w:pPr>
              <w:widowControl w:val="0"/>
              <w:spacing w:before="0" w:after="0"/>
              <w:ind w:left="-151" w:right="-125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E0931">
              <w:rPr>
                <w:rFonts w:ascii="Times Armenian" w:hAnsi="Times Armenian" w:cs="Sylfaen"/>
                <w:iCs/>
                <w:sz w:val="18"/>
                <w:szCs w:val="18"/>
                <w:lang w:val="hy-AM"/>
              </w:rPr>
              <w:t>§</w:t>
            </w:r>
            <w:r w:rsidRPr="009A61CB">
              <w:rPr>
                <w:rFonts w:ascii="Arial" w:hAnsi="Arial" w:cs="Arial"/>
                <w:sz w:val="20"/>
                <w:szCs w:val="20"/>
                <w:lang w:val="hy-AM"/>
              </w:rPr>
              <w:t>Ռոմա</w:t>
            </w:r>
            <w:r w:rsidRPr="00AE0931">
              <w:rPr>
                <w:rFonts w:ascii="Times Armenian" w:hAnsi="Times Armenian" w:cs="Sylfaen"/>
                <w:iCs/>
                <w:sz w:val="18"/>
                <w:szCs w:val="18"/>
                <w:lang w:val="hy-AM"/>
              </w:rPr>
              <w:t>¦</w:t>
            </w:r>
            <w:r w:rsidRPr="00AE0931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52" w:type="dxa"/>
            <w:gridSpan w:val="9"/>
            <w:shd w:val="clear" w:color="auto" w:fill="auto"/>
          </w:tcPr>
          <w:p w14:paraId="2DE02448" w14:textId="6C7D3DD0" w:rsidR="0097038C" w:rsidRPr="00794FA9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F23A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ՍԵԲԱԿ-ԳՀԱՊՁԲ-2</w:t>
            </w:r>
            <w:r w:rsidRPr="00FF23AC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FF23A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-9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0ADCA7F7" w14:textId="3DF53356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0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Pr="009A0660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9A0660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06</w:t>
            </w:r>
            <w:r w:rsidRPr="009A066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Pr="009A0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4E245EFC" w14:textId="0015ECEF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45CC27C" w14:textId="77777777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559E0030" w14:textId="241A1BBD" w:rsidR="0097038C" w:rsidRPr="002F3C69" w:rsidRDefault="002F3C69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659600,8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297A15EB" w14:textId="09497EFB" w:rsidR="0097038C" w:rsidRPr="002F3C69" w:rsidRDefault="002F3C69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659600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2F3C69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8</w:t>
            </w:r>
          </w:p>
        </w:tc>
      </w:tr>
      <w:tr w:rsidR="0097038C" w:rsidRPr="0022631D" w14:paraId="0BC71D33" w14:textId="77777777" w:rsidTr="00BD6792">
        <w:trPr>
          <w:gridAfter w:val="2"/>
          <w:wAfter w:w="1406" w:type="dxa"/>
          <w:trHeight w:val="110"/>
        </w:trPr>
        <w:tc>
          <w:tcPr>
            <w:tcW w:w="812" w:type="dxa"/>
            <w:gridSpan w:val="2"/>
            <w:shd w:val="clear" w:color="auto" w:fill="auto"/>
          </w:tcPr>
          <w:p w14:paraId="79028F17" w14:textId="1510C249" w:rsidR="0097038C" w:rsidRPr="006E4251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215" w:type="dxa"/>
            <w:gridSpan w:val="2"/>
            <w:shd w:val="clear" w:color="auto" w:fill="auto"/>
          </w:tcPr>
          <w:p w14:paraId="723868C7" w14:textId="1F1AF1C1" w:rsidR="0097038C" w:rsidRPr="006E4251" w:rsidRDefault="0097038C" w:rsidP="0097038C">
            <w:pPr>
              <w:widowControl w:val="0"/>
              <w:spacing w:before="0" w:after="0"/>
              <w:ind w:left="-151" w:right="-125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A234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Մեդմարկետ</w:t>
            </w:r>
            <w:r w:rsidRPr="004A234B">
              <w:rPr>
                <w:rFonts w:ascii="Times Armenian" w:hAnsi="Times Armenian"/>
                <w:sz w:val="18"/>
                <w:szCs w:val="18"/>
                <w:lang w:val="hy-AM"/>
              </w:rPr>
              <w:t>¦ êäÀ</w:t>
            </w:r>
          </w:p>
        </w:tc>
        <w:tc>
          <w:tcPr>
            <w:tcW w:w="2252" w:type="dxa"/>
            <w:gridSpan w:val="9"/>
            <w:shd w:val="clear" w:color="auto" w:fill="auto"/>
          </w:tcPr>
          <w:p w14:paraId="79188B35" w14:textId="2DA58F98" w:rsidR="0097038C" w:rsidRPr="00794FA9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F23A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ՍԵԲԱԿ-ԳՀԱՊՁԲ-2</w:t>
            </w:r>
            <w:r w:rsidRPr="00FF23AC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FF23A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-9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DA16644" w14:textId="7CB5418B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066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Pr="009A0660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9A0660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06</w:t>
            </w:r>
            <w:r w:rsidRPr="009A066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Pr="009A0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3DD1BD6" w14:textId="3DCB1A03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1BC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481D87B" w14:textId="77777777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045AA45B" w14:textId="11A46054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1600000</w:t>
            </w:r>
          </w:p>
        </w:tc>
        <w:tc>
          <w:tcPr>
            <w:tcW w:w="2039" w:type="dxa"/>
            <w:gridSpan w:val="4"/>
            <w:shd w:val="clear" w:color="auto" w:fill="auto"/>
          </w:tcPr>
          <w:p w14:paraId="245FD6FB" w14:textId="329533C9" w:rsidR="0097038C" w:rsidRPr="00111BCC" w:rsidRDefault="0097038C" w:rsidP="009703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1600000</w:t>
            </w:r>
          </w:p>
        </w:tc>
      </w:tr>
      <w:tr w:rsidR="00C05DE2" w:rsidRPr="0022631D" w14:paraId="41E4ED39" w14:textId="77777777" w:rsidTr="00BF1C48">
        <w:trPr>
          <w:gridAfter w:val="2"/>
          <w:wAfter w:w="1406" w:type="dxa"/>
          <w:trHeight w:val="150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7265AE84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05DE2" w:rsidRPr="0022631D" w14:paraId="1F657639" w14:textId="77777777" w:rsidTr="00BF1C48">
        <w:trPr>
          <w:gridAfter w:val="2"/>
          <w:wAfter w:w="1406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05DE2" w:rsidRPr="00DF14EA" w14:paraId="223A7F8C" w14:textId="77777777" w:rsidTr="001C5B3B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314EE1" w14:textId="71AE3B00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AC022E" w14:textId="442EDAD0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Հասմիկ Օհանյան Ա/Ձ</w:t>
            </w:r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202825F0" w:rsidR="00C05DE2" w:rsidRPr="0097038C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052754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ù.</w:t>
            </w:r>
            <w:r w:rsidRPr="00052754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Երևան</w:t>
            </w:r>
            <w:r w:rsidRPr="00052754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, </w:t>
            </w:r>
            <w:r w:rsidR="0097038C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Վրացական 4-րդ նրբ</w:t>
            </w:r>
            <w:r w:rsidR="0097038C">
              <w:rPr>
                <w:rFonts w:ascii="Cambria Math" w:hAnsi="Cambria Math" w:cs="Arial"/>
                <w:snapToGrid w:val="0"/>
                <w:sz w:val="18"/>
                <w:szCs w:val="18"/>
                <w:lang w:val="hy-AM"/>
              </w:rPr>
              <w:t>․ 5շ․ 22բն</w:t>
            </w:r>
            <w:r w:rsidRPr="00052754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, </w:t>
            </w:r>
            <w:r w:rsidRPr="00052754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հեռ</w:t>
            </w:r>
            <w:r w:rsidRPr="00052754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.</w:t>
            </w:r>
            <w:r w:rsidR="0097038C">
              <w:rPr>
                <w:rFonts w:asciiTheme="minorHAnsi" w:hAnsiTheme="minorHAnsi"/>
                <w:snapToGrid w:val="0"/>
                <w:sz w:val="18"/>
                <w:szCs w:val="18"/>
                <w:lang w:val="hy-AM"/>
              </w:rPr>
              <w:t>055-59-49-06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26EC7C95" w:rsidR="00C05DE2" w:rsidRPr="00B8021A" w:rsidRDefault="0097038C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1C5066">
              <w:rPr>
                <w:rFonts w:ascii="Cambria Math" w:hAnsi="Cambria Math" w:cs="Arial"/>
                <w:snapToGrid w:val="0"/>
                <w:sz w:val="18"/>
                <w:szCs w:val="18"/>
                <w:lang w:val="hy-AM"/>
              </w:rPr>
              <w:t>ara555@mail.ru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04F04895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157DF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Բանկ</w:t>
            </w:r>
            <w:r w:rsidRPr="00157DFF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`</w:t>
            </w:r>
            <w:r w:rsidRPr="00157DFF">
              <w:rPr>
                <w:rFonts w:ascii="Times Armenian" w:hAnsi="Times Armenian"/>
                <w:sz w:val="16"/>
                <w:szCs w:val="16"/>
                <w:lang w:val="pt-BR"/>
              </w:rPr>
              <w:t>§</w:t>
            </w:r>
            <w:r w:rsidR="00157DFF" w:rsidRPr="00157DFF">
              <w:rPr>
                <w:rFonts w:asciiTheme="minorHAnsi" w:hAnsiTheme="minorHAnsi"/>
                <w:sz w:val="16"/>
                <w:szCs w:val="16"/>
                <w:lang w:val="hy-AM"/>
              </w:rPr>
              <w:t>Արմսվիսբանկ</w:t>
            </w:r>
            <w:r w:rsidRPr="00157DFF">
              <w:rPr>
                <w:rFonts w:ascii="Times Armenian" w:hAnsi="Times Armenian"/>
                <w:sz w:val="16"/>
                <w:szCs w:val="16"/>
                <w:lang w:val="pt-BR"/>
              </w:rPr>
              <w:t xml:space="preserve"> ¦ </w:t>
            </w:r>
            <w:r w:rsidRPr="00157DFF">
              <w:rPr>
                <w:rFonts w:ascii="Sylfaen" w:hAnsi="Sylfaen" w:cs="Sylfaen"/>
                <w:sz w:val="16"/>
                <w:szCs w:val="16"/>
                <w:lang w:val="pt-BR"/>
              </w:rPr>
              <w:t xml:space="preserve">ՓԲԸ    </w:t>
            </w:r>
            <w:r w:rsidRPr="00157DF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                             </w:t>
            </w:r>
            <w:r w:rsidRPr="00157DFF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Հ</w:t>
            </w:r>
            <w:r w:rsidRPr="00157DFF"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>/</w:t>
            </w:r>
            <w:r w:rsidRPr="00157DFF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Հ</w:t>
            </w:r>
            <w:r w:rsidRPr="00157DFF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 </w:t>
            </w:r>
            <w:r w:rsidR="00157DFF" w:rsidRPr="00157DFF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2500010743850100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FC32EC" w14:textId="4634EBFF" w:rsidR="00C05DE2" w:rsidRPr="009432D5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ՀՎՀՀ</w:t>
            </w: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 </w:t>
            </w:r>
            <w:r w:rsidR="0097038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20060696</w:t>
            </w:r>
          </w:p>
        </w:tc>
      </w:tr>
      <w:tr w:rsidR="00C05DE2" w:rsidRPr="0022631D" w14:paraId="039A9B31" w14:textId="77777777" w:rsidTr="00677E9A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2524F1" w14:textId="4A7EC5FA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E42D07">
              <w:rPr>
                <w:rFonts w:eastAsia="Times New Roman" w:cs="Arial"/>
                <w:i/>
                <w:lang w:val="hy-AM" w:eastAsia="ru-RU"/>
              </w:rPr>
              <w:t>1,3,4,5,8,10</w:t>
            </w:r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072889" w14:textId="02165B4A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C65D75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C65D75">
              <w:rPr>
                <w:rFonts w:ascii="Arial" w:hAnsi="Arial" w:cs="Arial"/>
                <w:sz w:val="16"/>
                <w:szCs w:val="16"/>
                <w:lang w:val="hy-AM"/>
              </w:rPr>
              <w:t>ԱՆԻՄԵԴ</w:t>
            </w:r>
            <w:r w:rsidRPr="00C65D75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AFAB2" w14:textId="1E965C50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   ù.ºñ¨³Ý, 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Ռոստովյան</w:t>
            </w:r>
            <w:r>
              <w:rPr>
                <w:rFonts w:ascii="Times Armenian" w:hAnsi="Times Armenian" w:cs="Arial"/>
                <w:snapToGrid w:val="0"/>
                <w:sz w:val="18"/>
                <w:szCs w:val="18"/>
                <w:lang w:val="hy-AM"/>
              </w:rPr>
              <w:t xml:space="preserve"> 13/81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շ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բն</w:t>
            </w:r>
            <w:r>
              <w:rPr>
                <w:rFonts w:ascii="Times Armenian" w:hAnsi="Times Armenian" w:cs="Arial"/>
                <w:snapToGrid w:val="0"/>
                <w:sz w:val="18"/>
                <w:szCs w:val="18"/>
                <w:lang w:val="hy-AM"/>
              </w:rPr>
              <w:t xml:space="preserve"> 94</w:t>
            </w:r>
            <w:r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,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հեռ</w:t>
            </w:r>
            <w:r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. 041-55-16-16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039DC" w14:textId="4805825D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animedllc@mail.ru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8736E" w14:textId="14DA078B" w:rsidR="00C05DE2" w:rsidRPr="00B8021A" w:rsidRDefault="00C05DE2" w:rsidP="00C05DE2">
            <w:pPr>
              <w:ind w:left="0" w:hanging="81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Բանկ</w:t>
            </w:r>
            <w:r>
              <w:rPr>
                <w:rFonts w:ascii="Times Armenian" w:hAnsi="Times Armenian" w:cs="Sylfaen"/>
                <w:bCs/>
                <w:sz w:val="18"/>
                <w:szCs w:val="18"/>
                <w:lang w:val="hy-AM"/>
              </w:rPr>
              <w:t>`</w:t>
            </w:r>
            <w:r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>&lt;&lt;</w:t>
            </w: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>Հայէկոնոմ բ</w:t>
            </w:r>
            <w:r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անկ</w:t>
            </w:r>
            <w:r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>&gt;&gt;</w:t>
            </w:r>
            <w:r w:rsidR="00E4657C">
              <w:rPr>
                <w:rFonts w:asciiTheme="minorHAnsi" w:hAnsiTheme="minorHAnsi" w:cs="Sylfae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hy-AM"/>
              </w:rPr>
              <w:t>ԲԲԸ Խորհրդային  մ/ճ</w:t>
            </w:r>
            <w:r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 xml:space="preserve">                            </w:t>
            </w: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Հ</w:t>
            </w:r>
            <w:r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>/</w:t>
            </w:r>
            <w:r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Հ</w:t>
            </w:r>
            <w:r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Theme="minorHAnsi" w:hAnsiTheme="minorHAnsi" w:cs="Sylfaen"/>
                <w:bCs/>
                <w:sz w:val="18"/>
                <w:szCs w:val="18"/>
                <w:lang w:val="hy-AM"/>
              </w:rPr>
              <w:t>163078149586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9119E1" w14:textId="1D648B4D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 xml:space="preserve">ՀՎՀՀ </w:t>
            </w:r>
            <w:r>
              <w:rPr>
                <w:rFonts w:asciiTheme="minorHAnsi" w:hAnsiTheme="minorHAnsi" w:cs="Sylfaen"/>
                <w:sz w:val="20"/>
                <w:szCs w:val="20"/>
                <w:lang w:val="hy-AM"/>
              </w:rPr>
              <w:t>09221601</w:t>
            </w:r>
          </w:p>
        </w:tc>
      </w:tr>
      <w:tr w:rsidR="00C05DE2" w:rsidRPr="006E4A9E" w14:paraId="4D70A373" w14:textId="77777777" w:rsidTr="00BC29B3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406118" w14:textId="041B743D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E42D07">
              <w:rPr>
                <w:rFonts w:eastAsia="Times New Roman" w:cs="Arial"/>
                <w:i/>
                <w:sz w:val="18"/>
                <w:szCs w:val="18"/>
                <w:lang w:val="hy-AM" w:eastAsia="ru-RU"/>
              </w:rPr>
              <w:t>11,12,13,14</w:t>
            </w:r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D9BBB3" w14:textId="25A65DE8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AE0931">
              <w:rPr>
                <w:rFonts w:ascii="Times Armenian" w:hAnsi="Times Armenian" w:cs="Sylfaen"/>
                <w:iCs/>
                <w:sz w:val="18"/>
                <w:szCs w:val="18"/>
                <w:lang w:val="hy-AM"/>
              </w:rPr>
              <w:t>§</w:t>
            </w:r>
            <w:r w:rsidRPr="009A61CB">
              <w:rPr>
                <w:rFonts w:ascii="Arial" w:hAnsi="Arial" w:cs="Arial"/>
                <w:sz w:val="20"/>
                <w:szCs w:val="20"/>
                <w:lang w:val="hy-AM"/>
              </w:rPr>
              <w:t>Ռոմա</w:t>
            </w:r>
            <w:r w:rsidRPr="00AE0931">
              <w:rPr>
                <w:rFonts w:ascii="Times Armenian" w:hAnsi="Times Armenian" w:cs="Sylfaen"/>
                <w:iCs/>
                <w:sz w:val="18"/>
                <w:szCs w:val="18"/>
                <w:lang w:val="hy-AM"/>
              </w:rPr>
              <w:t xml:space="preserve"> ¦</w:t>
            </w:r>
            <w:r w:rsidRPr="00AE0931"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7DAD" w14:textId="638356D9" w:rsidR="00C05DE2" w:rsidRPr="006E4A9E" w:rsidRDefault="00C05DE2" w:rsidP="00C05DE2">
            <w:pPr>
              <w:widowControl w:val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103D21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ù.ºñ¨³Ý,  </w:t>
            </w:r>
            <w:r w:rsidRPr="00103D21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Մ</w:t>
            </w:r>
            <w:r w:rsidRPr="00103D21">
              <w:rPr>
                <w:rFonts w:ascii="Cambria Math" w:hAnsi="Cambria Math" w:cs="Cambria Math"/>
                <w:snapToGrid w:val="0"/>
                <w:sz w:val="18"/>
                <w:szCs w:val="18"/>
                <w:lang w:val="hy-AM"/>
              </w:rPr>
              <w:t>․</w:t>
            </w:r>
            <w:r w:rsidRPr="00103D21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Բաբաջանյան</w:t>
            </w:r>
            <w:r w:rsidRPr="00103D21">
              <w:rPr>
                <w:rFonts w:ascii="Times Armenian" w:hAnsi="Times Armenian" w:cs="Arial"/>
                <w:snapToGrid w:val="0"/>
                <w:sz w:val="18"/>
                <w:szCs w:val="18"/>
                <w:lang w:val="hy-AM"/>
              </w:rPr>
              <w:t xml:space="preserve"> 9/5</w:t>
            </w:r>
            <w:r w:rsidRPr="00103D21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, </w:t>
            </w:r>
            <w:r w:rsidRPr="00103D21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հեռ</w:t>
            </w:r>
            <w:r w:rsidRPr="00103D21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. 011-99-99-96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BF970" w14:textId="7CB31BCE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103D21">
              <w:rPr>
                <w:rFonts w:ascii="Times Armenian" w:hAnsi="Times Armenian"/>
                <w:snapToGrid w:val="0"/>
                <w:sz w:val="18"/>
                <w:szCs w:val="18"/>
              </w:rPr>
              <w:t>manager @romamed</w:t>
            </w:r>
            <w:r w:rsidRPr="00103D21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.</w:t>
            </w:r>
            <w:r w:rsidRPr="00103D21">
              <w:rPr>
                <w:rFonts w:ascii="Times Armenian" w:hAnsi="Times Armenian"/>
                <w:snapToGrid w:val="0"/>
                <w:sz w:val="18"/>
                <w:szCs w:val="18"/>
              </w:rPr>
              <w:t>am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D223F" w14:textId="26D765A5" w:rsidR="00C05DE2" w:rsidRPr="00157DFF" w:rsidRDefault="00C05DE2" w:rsidP="00C05DE2">
            <w:pPr>
              <w:ind w:left="-81" w:firstLine="0"/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</w:pPr>
            <w:r w:rsidRPr="00157DFF">
              <w:rPr>
                <w:rFonts w:ascii="Arial" w:hAnsi="Arial" w:cs="Arial"/>
                <w:bCs/>
                <w:sz w:val="16"/>
                <w:szCs w:val="16"/>
                <w:lang w:val="pt-BR"/>
              </w:rPr>
              <w:t>Բանկ</w:t>
            </w:r>
            <w:r w:rsidRPr="00103D2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`§</w:t>
            </w:r>
            <w:r w:rsidRPr="00157DFF">
              <w:rPr>
                <w:rFonts w:ascii="Arial" w:hAnsi="Arial" w:cs="Arial"/>
                <w:bCs/>
                <w:sz w:val="16"/>
                <w:szCs w:val="16"/>
                <w:lang w:val="pt-BR"/>
              </w:rPr>
              <w:t>Արարատբանկ</w:t>
            </w:r>
            <w:r w:rsidRPr="00103D2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¦</w:t>
            </w:r>
            <w:r w:rsidR="00157DFF">
              <w:rPr>
                <w:rFonts w:asciiTheme="minorHAnsi" w:hAnsiTheme="minorHAnsi" w:cs="Sylfaen"/>
                <w:bCs/>
                <w:sz w:val="16"/>
                <w:szCs w:val="16"/>
                <w:lang w:val="hy-AM"/>
              </w:rPr>
              <w:t xml:space="preserve"> </w:t>
            </w:r>
            <w:r w:rsidR="00157DFF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ԲԲԸ</w:t>
            </w:r>
            <w:r w:rsidRPr="00103D2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                                </w:t>
            </w:r>
            <w:r w:rsidR="00157DFF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lastRenderedPageBreak/>
              <w:t>Հ</w:t>
            </w:r>
            <w:r w:rsidR="00157DFF"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>/</w:t>
            </w:r>
            <w:r w:rsidR="00157DFF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Հ</w:t>
            </w:r>
            <w:r w:rsidR="00157DFF">
              <w:rPr>
                <w:rFonts w:ascii="Times Armenian" w:hAnsi="Times Armenian" w:cs="Sylfaen"/>
                <w:bCs/>
                <w:sz w:val="18"/>
                <w:szCs w:val="18"/>
                <w:lang w:val="pt-BR"/>
              </w:rPr>
              <w:t xml:space="preserve"> </w:t>
            </w:r>
            <w:r w:rsidRPr="00157DFF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1510003864590100</w:t>
            </w: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780B0" w14:textId="3DDDA142" w:rsidR="00C05DE2" w:rsidRPr="00157DFF" w:rsidRDefault="00157DFF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lastRenderedPageBreak/>
              <w:t>ՀՎՀՀ</w:t>
            </w:r>
            <w:r w:rsidR="00C05DE2" w:rsidRPr="00103D21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00045967</w:t>
            </w:r>
          </w:p>
        </w:tc>
      </w:tr>
      <w:tr w:rsidR="00C05DE2" w:rsidRPr="00D97C2E" w14:paraId="69B1B037" w14:textId="77777777" w:rsidTr="00BF1C48">
        <w:trPr>
          <w:gridAfter w:val="2"/>
          <w:wAfter w:w="1406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3B3F80" w14:textId="5E60906B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2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0011B3" w14:textId="14DA04B2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A234B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Մեդմարկետ</w:t>
            </w:r>
            <w:r w:rsidRPr="004A234B">
              <w:rPr>
                <w:rFonts w:ascii="Times Armenian" w:hAnsi="Times Armenian"/>
                <w:sz w:val="18"/>
                <w:szCs w:val="18"/>
                <w:lang w:val="hy-AM"/>
              </w:rPr>
              <w:t>¦ êäÀ</w:t>
            </w:r>
          </w:p>
        </w:tc>
        <w:tc>
          <w:tcPr>
            <w:tcW w:w="30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3F824" w14:textId="65D6D2D4" w:rsidR="00C05DE2" w:rsidRPr="006E4A9E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6E4A9E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ù.ºñ¨³Ý</w:t>
            </w:r>
            <w:r w:rsidRPr="0097038C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,  </w:t>
            </w:r>
            <w:r w:rsidR="0097038C" w:rsidRPr="004A234B">
              <w:rPr>
                <w:snapToGrid w:val="0"/>
                <w:sz w:val="18"/>
                <w:szCs w:val="18"/>
                <w:lang w:val="hy-AM"/>
              </w:rPr>
              <w:t xml:space="preserve"> </w:t>
            </w:r>
            <w:r w:rsidR="0097038C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Ռուբինյանց փ</w:t>
            </w:r>
            <w:r w:rsidR="0097038C">
              <w:rPr>
                <w:rFonts w:ascii="Cambria Math" w:hAnsi="Cambria Math" w:cs="Arial"/>
                <w:snapToGrid w:val="0"/>
                <w:sz w:val="18"/>
                <w:szCs w:val="18"/>
                <w:lang w:val="hy-AM"/>
              </w:rPr>
              <w:t>․ 7շ․,3բն</w:t>
            </w:r>
            <w:r w:rsidRPr="006E4A9E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, </w:t>
            </w:r>
            <w:r w:rsidRPr="006E4A9E">
              <w:rPr>
                <w:rFonts w:ascii="Arial" w:hAnsi="Arial" w:cs="Arial"/>
                <w:snapToGrid w:val="0"/>
                <w:sz w:val="18"/>
                <w:szCs w:val="18"/>
                <w:lang w:val="hy-AM"/>
              </w:rPr>
              <w:t>հեռ</w:t>
            </w:r>
            <w:r w:rsidRPr="006E4A9E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 xml:space="preserve">. </w:t>
            </w:r>
            <w:r w:rsidR="0097038C">
              <w:rPr>
                <w:rFonts w:ascii="Cambria Math" w:hAnsi="Cambria Math" w:cs="Arial"/>
                <w:snapToGrid w:val="0"/>
                <w:sz w:val="18"/>
                <w:szCs w:val="18"/>
                <w:lang w:val="hy-AM"/>
              </w:rPr>
              <w:t>094-83-27-77</w:t>
            </w:r>
            <w:r w:rsidRPr="006E4A9E">
              <w:rPr>
                <w:rFonts w:ascii="Times Armenian" w:hAnsi="Times Armenian"/>
                <w:snapToGrid w:val="0"/>
                <w:sz w:val="18"/>
                <w:szCs w:val="18"/>
                <w:lang w:val="hy-AM"/>
              </w:rPr>
              <w:t>,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33726" w14:textId="6474002E" w:rsidR="00C05DE2" w:rsidRPr="00B8021A" w:rsidRDefault="0097038C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hAnsi="Cambria Math" w:cs="Arial"/>
                <w:snapToGrid w:val="0"/>
                <w:sz w:val="18"/>
                <w:szCs w:val="18"/>
              </w:rPr>
              <w:t>medmarketarmenia@gmail.com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98D83" w14:textId="7B845433" w:rsidR="00C05DE2" w:rsidRPr="00E4657C" w:rsidRDefault="00C05DE2" w:rsidP="00C05DE2">
            <w:pPr>
              <w:ind w:left="0" w:firstLine="0"/>
              <w:rPr>
                <w:rFonts w:asciiTheme="minorHAnsi" w:hAnsiTheme="minorHAnsi" w:cs="Sylfaen"/>
                <w:bCs/>
                <w:sz w:val="16"/>
                <w:szCs w:val="16"/>
                <w:lang w:val="hy-AM"/>
              </w:rPr>
            </w:pPr>
            <w:r w:rsidRPr="00E4657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Բանկ</w:t>
            </w:r>
            <w:r w:rsidRPr="00E4657C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՝</w:t>
            </w:r>
            <w:r w:rsidRPr="00E4657C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</w:t>
            </w:r>
            <w:r w:rsidR="00E4657C" w:rsidRPr="00E4657C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Կոնվերսբանկ</w:t>
            </w:r>
            <w:r w:rsidRPr="00E4657C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</w:t>
            </w:r>
            <w:r w:rsidRPr="00E4657C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ՓԲԸ    </w:t>
            </w:r>
            <w:r w:rsidRPr="00E4657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                       </w:t>
            </w:r>
            <w:r w:rsidR="00E4657C" w:rsidRPr="00E4657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    </w:t>
            </w:r>
            <w:r w:rsidRPr="00E4657C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 xml:space="preserve"> </w:t>
            </w:r>
            <w:r w:rsidRPr="00E4657C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</w:t>
            </w:r>
            <w:r w:rsidRPr="00E4657C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>/</w:t>
            </w:r>
            <w:r w:rsidRPr="00E4657C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Հ</w:t>
            </w:r>
            <w:r w:rsidRPr="00E4657C">
              <w:rPr>
                <w:rFonts w:ascii="Times Armenian" w:hAnsi="Times Armenian" w:cs="Sylfaen"/>
                <w:bCs/>
                <w:sz w:val="16"/>
                <w:szCs w:val="16"/>
                <w:lang w:val="pt-BR"/>
              </w:rPr>
              <w:t xml:space="preserve"> </w:t>
            </w:r>
            <w:r w:rsidR="00E4657C" w:rsidRPr="00E4657C">
              <w:rPr>
                <w:rFonts w:asciiTheme="minorHAnsi" w:hAnsiTheme="minorHAnsi" w:cs="Sylfaen"/>
                <w:bCs/>
                <w:sz w:val="16"/>
                <w:szCs w:val="16"/>
                <w:lang w:val="hy-AM"/>
              </w:rPr>
              <w:t>19300418876200</w:t>
            </w:r>
          </w:p>
          <w:p w14:paraId="4AA77DE0" w14:textId="6578DF33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94E8BF" w14:textId="2C3594AD" w:rsidR="00C05DE2" w:rsidRPr="0097038C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1D73A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ՀՎՀՀ</w:t>
            </w:r>
            <w:r w:rsidRPr="001D73A3">
              <w:rPr>
                <w:rFonts w:ascii="Times Armenian" w:hAnsi="Times Armenian"/>
                <w:b/>
                <w:sz w:val="16"/>
                <w:szCs w:val="16"/>
                <w:lang w:val="ru-RU"/>
              </w:rPr>
              <w:t xml:space="preserve"> </w:t>
            </w:r>
            <w:r w:rsidR="0097038C"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01022696</w:t>
            </w:r>
          </w:p>
        </w:tc>
      </w:tr>
      <w:tr w:rsidR="00C05DE2" w:rsidRPr="00BA03AF" w14:paraId="496A046D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393BE26B" w14:textId="77777777" w:rsidR="00C05DE2" w:rsidRPr="00B8021A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DE2" w:rsidRPr="0022631D" w14:paraId="3863A00B" w14:textId="77777777" w:rsidTr="00BF1C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06" w:type="dxa"/>
          <w:trHeight w:val="200"/>
        </w:trPr>
        <w:tc>
          <w:tcPr>
            <w:tcW w:w="25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05DE2" w:rsidRPr="0022631D" w:rsidRDefault="00C05DE2" w:rsidP="00C05D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05DE2" w:rsidRPr="0022631D" w:rsidRDefault="00C05DE2" w:rsidP="00C05D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05DE2" w:rsidRPr="0022631D" w14:paraId="485BF528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60FF974B" w14:textId="4DC8DC27" w:rsidR="00C05DE2" w:rsidRPr="00C164EB" w:rsidRDefault="0097038C" w:rsidP="00C05DE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83C59">
              <w:rPr>
                <w:rFonts w:ascii="Times Armenian" w:hAnsi="Times Armenian"/>
                <w:sz w:val="18"/>
                <w:szCs w:val="18"/>
                <w:lang w:val="hy-AM"/>
              </w:rPr>
              <w:t>§</w:t>
            </w:r>
            <w:r w:rsidRPr="00183C59">
              <w:rPr>
                <w:rFonts w:ascii="Arial" w:hAnsi="Arial" w:cs="Arial"/>
                <w:sz w:val="18"/>
                <w:szCs w:val="18"/>
                <w:lang w:val="hy-AM"/>
              </w:rPr>
              <w:t>ՍԵԲԱԿ</w:t>
            </w:r>
            <w:r w:rsidRPr="00183C59">
              <w:rPr>
                <w:rFonts w:ascii="Times Armenian" w:hAnsi="Times Armenian" w:cs="Sylfaen"/>
                <w:sz w:val="18"/>
                <w:szCs w:val="18"/>
                <w:lang w:val="hy-AM"/>
              </w:rPr>
              <w:t>-</w:t>
            </w:r>
            <w:r w:rsidRPr="00183C59">
              <w:rPr>
                <w:rFonts w:ascii="Arial" w:hAnsi="Arial" w:cs="Arial"/>
                <w:sz w:val="18"/>
                <w:szCs w:val="18"/>
                <w:lang w:val="hy-AM"/>
              </w:rPr>
              <w:t>ԳՀԱՊՁԲ</w:t>
            </w:r>
            <w:r w:rsidRPr="00183C59">
              <w:rPr>
                <w:rFonts w:ascii="Times Armenian" w:hAnsi="Times Armenian" w:cs="Sylfaen"/>
                <w:sz w:val="18"/>
                <w:szCs w:val="18"/>
                <w:lang w:val="hy-AM"/>
              </w:rPr>
              <w:t>-2</w:t>
            </w:r>
            <w:r w:rsidRPr="004870F3">
              <w:rPr>
                <w:rFonts w:cs="Sylfaen"/>
                <w:sz w:val="18"/>
                <w:szCs w:val="18"/>
                <w:lang w:val="hy-AM"/>
              </w:rPr>
              <w:t>6</w:t>
            </w:r>
            <w:r w:rsidRPr="00183C59">
              <w:rPr>
                <w:rFonts w:ascii="Times Armenian" w:hAnsi="Times Armenian" w:cs="Sylfaen"/>
                <w:sz w:val="18"/>
                <w:szCs w:val="18"/>
                <w:lang w:val="hy-AM"/>
              </w:rPr>
              <w:t>-</w:t>
            </w:r>
            <w:r w:rsidRPr="00E42D07">
              <w:rPr>
                <w:rFonts w:cs="Sylfaen"/>
                <w:sz w:val="18"/>
                <w:szCs w:val="18"/>
                <w:lang w:val="hy-AM"/>
              </w:rPr>
              <w:t>9</w:t>
            </w:r>
            <w:r w:rsidRPr="00183C59">
              <w:rPr>
                <w:rFonts w:ascii="Times Armenian" w:hAnsi="Times Armenian"/>
                <w:sz w:val="18"/>
                <w:szCs w:val="18"/>
                <w:lang w:val="hy-AM"/>
              </w:rPr>
              <w:t>¦</w:t>
            </w:r>
            <w:r w:rsidRPr="00191423">
              <w:rPr>
                <w:rFonts w:ascii="Sylfaen" w:hAnsi="Sylfaen" w:cs="Arial"/>
                <w:lang w:val="hy-AM"/>
              </w:rPr>
              <w:t>գնման ընթացակարգի</w:t>
            </w:r>
            <w:r w:rsidRPr="00191423">
              <w:rPr>
                <w:rFonts w:ascii="Sylfaen" w:hAnsi="Sylfaen" w:cs="Arial"/>
                <w:lang w:val="pt-BR"/>
              </w:rPr>
              <w:t xml:space="preserve"> </w:t>
            </w:r>
            <w:r w:rsidRPr="00191423">
              <w:rPr>
                <w:rFonts w:ascii="Sylfaen" w:hAnsi="Sylfaen" w:cs="Arial"/>
                <w:lang w:val="hy-AM"/>
              </w:rPr>
              <w:t>շրջանակում</w:t>
            </w:r>
            <w:r w:rsidRPr="00E50BE1">
              <w:rPr>
                <w:rFonts w:ascii="Sylfaen" w:hAnsi="Sylfaen" w:cs="Arial"/>
                <w:lang w:val="hy-AM"/>
              </w:rPr>
              <w:t xml:space="preserve"> </w:t>
            </w:r>
            <w:r>
              <w:rPr>
                <w:rFonts w:ascii="Sylfaen" w:hAnsi="Sylfaen" w:cs="Arial"/>
                <w:lang w:val="hy-AM"/>
              </w:rPr>
              <w:t>2,6,7,9,15,16</w:t>
            </w:r>
            <w:r>
              <w:rPr>
                <w:rFonts w:ascii="Sylfaen" w:hAnsi="Sylfaen" w:cs="Arial"/>
                <w:lang w:val="pt-BR"/>
              </w:rPr>
              <w:t>-րդ չափաբաժնների մասով գին չի ներկայացվել</w:t>
            </w:r>
            <w:r w:rsidRPr="006174BC">
              <w:rPr>
                <w:rFonts w:ascii="Sylfaen" w:hAnsi="Sylfaen" w:cs="Arial"/>
                <w:lang w:val="hy-AM"/>
              </w:rPr>
              <w:t>:</w:t>
            </w:r>
          </w:p>
        </w:tc>
      </w:tr>
      <w:tr w:rsidR="00C05DE2" w:rsidRPr="00E56328" w14:paraId="7DB42300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0AD8E25E" w14:textId="4F0E50B1" w:rsidR="00C05DE2" w:rsidRPr="00E4188B" w:rsidRDefault="00C05DE2" w:rsidP="00C05D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05DE2" w:rsidRPr="004D078F" w:rsidRDefault="00C05DE2" w:rsidP="00C05D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05DE2" w:rsidRPr="004D078F" w:rsidRDefault="00C05DE2" w:rsidP="00C05D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05DE2" w:rsidRPr="004D078F" w:rsidRDefault="00C05DE2" w:rsidP="00C05D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05DE2" w:rsidRPr="004D078F" w:rsidRDefault="00C05DE2" w:rsidP="00C05D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05DE2" w:rsidRPr="004D078F" w:rsidRDefault="00C05DE2" w:rsidP="00C05D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05DE2" w:rsidRPr="004D078F" w:rsidRDefault="00C05DE2" w:rsidP="00C05D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05DE2" w:rsidRPr="004D078F" w:rsidRDefault="00C05DE2" w:rsidP="00C05D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AF8557B" w:rsidR="00C05DE2" w:rsidRPr="004D078F" w:rsidRDefault="00C05DE2" w:rsidP="00C05D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—</w:t>
            </w:r>
            <w:r w:rsidRPr="00055CC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pol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-tender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05DE2" w:rsidRPr="00E56328" w14:paraId="3CC8B38C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02AFA8BF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DE2" w:rsidRPr="00E56328" w14:paraId="5484FA73" w14:textId="77777777" w:rsidTr="00BF1C48">
        <w:trPr>
          <w:gridAfter w:val="2"/>
          <w:wAfter w:w="1406" w:type="dxa"/>
          <w:trHeight w:val="475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164DF88" w:rsidR="00C05DE2" w:rsidRPr="0022631D" w:rsidRDefault="00F24DE8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C05DE2">
                <w:rPr>
                  <w:rStyle w:val="Hyperlink"/>
                  <w:rFonts w:ascii="GHEAGrapalat" w:hAnsi="GHEAGrapalat"/>
                  <w:color w:val="030921"/>
                </w:rPr>
                <w:t>procurement@minfin.am</w:t>
              </w:r>
            </w:hyperlink>
          </w:p>
        </w:tc>
      </w:tr>
      <w:tr w:rsidR="00C05DE2" w:rsidRPr="00E56328" w14:paraId="5A7FED5D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0C88E286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DE2" w:rsidRPr="00E56328" w14:paraId="40B30E88" w14:textId="77777777" w:rsidTr="00BF1C48">
        <w:trPr>
          <w:gridAfter w:val="2"/>
          <w:wAfter w:w="1406" w:type="dxa"/>
          <w:trHeight w:val="427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05DE2" w:rsidRPr="0022631D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5DE2" w:rsidRPr="00E56328" w14:paraId="541BD7F7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DE2" w:rsidRPr="00E56328" w14:paraId="4DE14D25" w14:textId="77777777" w:rsidTr="00BF1C48">
        <w:trPr>
          <w:gridAfter w:val="2"/>
          <w:wAfter w:w="1406" w:type="dxa"/>
          <w:trHeight w:val="427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05DE2" w:rsidRPr="00E56328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05DE2" w:rsidRPr="00E56328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5DE2" w:rsidRPr="00E56328" w14:paraId="1DAD5D5C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57597369" w14:textId="77777777" w:rsidR="00C05DE2" w:rsidRPr="00E56328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5DE2" w:rsidRPr="0022631D" w14:paraId="5F667D89" w14:textId="77777777" w:rsidTr="00BF1C48">
        <w:trPr>
          <w:gridAfter w:val="2"/>
          <w:wAfter w:w="1406" w:type="dxa"/>
          <w:trHeight w:val="427"/>
        </w:trPr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05DE2" w:rsidRPr="0022631D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05DE2" w:rsidRPr="0022631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5DE2" w:rsidRPr="0022631D" w14:paraId="406B68D6" w14:textId="77777777" w:rsidTr="00BF1C48">
        <w:trPr>
          <w:gridAfter w:val="2"/>
          <w:wAfter w:w="1406" w:type="dxa"/>
          <w:trHeight w:val="288"/>
        </w:trPr>
        <w:tc>
          <w:tcPr>
            <w:tcW w:w="11325" w:type="dxa"/>
            <w:gridSpan w:val="36"/>
            <w:shd w:val="clear" w:color="auto" w:fill="99CCFF"/>
            <w:vAlign w:val="center"/>
          </w:tcPr>
          <w:p w14:paraId="79EAD146" w14:textId="77777777" w:rsidR="00C05DE2" w:rsidRPr="0022631D" w:rsidRDefault="00C05DE2" w:rsidP="00C05D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5DE2" w:rsidRPr="0022631D" w14:paraId="1A2BD291" w14:textId="77777777" w:rsidTr="00BF1C48">
        <w:trPr>
          <w:gridAfter w:val="2"/>
          <w:wAfter w:w="1406" w:type="dxa"/>
          <w:trHeight w:val="227"/>
        </w:trPr>
        <w:tc>
          <w:tcPr>
            <w:tcW w:w="11325" w:type="dxa"/>
            <w:gridSpan w:val="36"/>
            <w:shd w:val="clear" w:color="auto" w:fill="auto"/>
            <w:vAlign w:val="center"/>
          </w:tcPr>
          <w:p w14:paraId="73A19DB3" w14:textId="77777777" w:rsidR="00C05DE2" w:rsidRPr="0022631D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5DE2" w:rsidRPr="0022631D" w14:paraId="002AF1AD" w14:textId="77777777" w:rsidTr="00BF1C48">
        <w:trPr>
          <w:gridAfter w:val="2"/>
          <w:wAfter w:w="1406" w:type="dxa"/>
          <w:trHeight w:val="47"/>
        </w:trPr>
        <w:tc>
          <w:tcPr>
            <w:tcW w:w="32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05DE2" w:rsidRPr="0022631D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05DE2" w:rsidRPr="0022631D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05DE2" w:rsidRPr="0022631D" w:rsidRDefault="00C05DE2" w:rsidP="00C05D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05DE2" w:rsidRPr="0022631D" w14:paraId="6C6C269C" w14:textId="77777777" w:rsidTr="00BF1C48">
        <w:trPr>
          <w:gridAfter w:val="2"/>
          <w:wAfter w:w="1406" w:type="dxa"/>
          <w:trHeight w:val="47"/>
        </w:trPr>
        <w:tc>
          <w:tcPr>
            <w:tcW w:w="3294" w:type="dxa"/>
            <w:gridSpan w:val="9"/>
            <w:shd w:val="clear" w:color="auto" w:fill="auto"/>
            <w:vAlign w:val="center"/>
          </w:tcPr>
          <w:p w14:paraId="0A862370" w14:textId="03FB9AFE" w:rsidR="00C05DE2" w:rsidRPr="000A0A6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Հասմիկ Սահակյան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E35844E" w:rsidR="00C05DE2" w:rsidRPr="000A0A6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010-74-24-00</w:t>
            </w:r>
          </w:p>
        </w:tc>
        <w:tc>
          <w:tcPr>
            <w:tcW w:w="4046" w:type="dxa"/>
            <w:gridSpan w:val="10"/>
            <w:shd w:val="clear" w:color="auto" w:fill="auto"/>
            <w:vAlign w:val="center"/>
          </w:tcPr>
          <w:p w14:paraId="3C42DEDA" w14:textId="2DDD5505" w:rsidR="00C05DE2" w:rsidRPr="000A0A6D" w:rsidRDefault="00C05DE2" w:rsidP="00C05D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15pol-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tender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24BCC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6D79" w14:textId="77777777" w:rsidR="00F24DE8" w:rsidRDefault="00F24DE8" w:rsidP="0022631D">
      <w:pPr>
        <w:spacing w:before="0" w:after="0"/>
      </w:pPr>
      <w:r>
        <w:separator/>
      </w:r>
    </w:p>
  </w:endnote>
  <w:endnote w:type="continuationSeparator" w:id="0">
    <w:p w14:paraId="44AA5C8C" w14:textId="77777777" w:rsidR="00F24DE8" w:rsidRDefault="00F24D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0A94" w14:textId="77777777" w:rsidR="00F24DE8" w:rsidRDefault="00F24DE8" w:rsidP="0022631D">
      <w:pPr>
        <w:spacing w:before="0" w:after="0"/>
      </w:pPr>
      <w:r>
        <w:separator/>
      </w:r>
    </w:p>
  </w:footnote>
  <w:footnote w:type="continuationSeparator" w:id="0">
    <w:p w14:paraId="43136677" w14:textId="77777777" w:rsidR="00F24DE8" w:rsidRDefault="00F24DE8" w:rsidP="0022631D">
      <w:pPr>
        <w:spacing w:before="0" w:after="0"/>
      </w:pPr>
      <w:r>
        <w:continuationSeparator/>
      </w:r>
    </w:p>
  </w:footnote>
  <w:footnote w:id="1">
    <w:p w14:paraId="73E33F31" w14:textId="77777777" w:rsidR="00C45518" w:rsidRPr="00541A77" w:rsidRDefault="00C4551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45518" w:rsidRPr="002D0BF6" w:rsidRDefault="00C4551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45518" w:rsidRPr="002D0BF6" w:rsidRDefault="00C4551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4D2F" w:rsidRPr="002D0BF6" w:rsidRDefault="00724D2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509B">
        <w:rPr>
          <w:rFonts w:ascii="GHEA Grapalat" w:hAnsi="GHEA Grapalat"/>
          <w:bCs/>
          <w:i/>
          <w:sz w:val="12"/>
          <w:szCs w:val="12"/>
          <w:lang w:val="hy-AM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4D2F" w:rsidRPr="002D0BF6" w:rsidRDefault="00724D2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E0EC2" w:rsidRPr="00871366" w:rsidRDefault="002E0EC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05DE2" w:rsidRPr="002D0BF6" w:rsidRDefault="00C05DE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05DE2" w:rsidRPr="0078682E" w:rsidRDefault="00C05DE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05DE2" w:rsidRPr="0078682E" w:rsidRDefault="00C05DE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05DE2" w:rsidRPr="00005B9C" w:rsidRDefault="00C05DE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BC5"/>
    <w:rsid w:val="00010543"/>
    <w:rsid w:val="00010E81"/>
    <w:rsid w:val="00012170"/>
    <w:rsid w:val="00017BAA"/>
    <w:rsid w:val="00027094"/>
    <w:rsid w:val="00044EA8"/>
    <w:rsid w:val="00045E7F"/>
    <w:rsid w:val="00046CCF"/>
    <w:rsid w:val="00051ECE"/>
    <w:rsid w:val="00052501"/>
    <w:rsid w:val="00055CCA"/>
    <w:rsid w:val="00066FF1"/>
    <w:rsid w:val="0007090E"/>
    <w:rsid w:val="00073D66"/>
    <w:rsid w:val="0008743B"/>
    <w:rsid w:val="000A0A6D"/>
    <w:rsid w:val="000B0199"/>
    <w:rsid w:val="000C7BF1"/>
    <w:rsid w:val="000E4FF1"/>
    <w:rsid w:val="000F3026"/>
    <w:rsid w:val="000F376D"/>
    <w:rsid w:val="000F3DE8"/>
    <w:rsid w:val="001021B0"/>
    <w:rsid w:val="00111BCC"/>
    <w:rsid w:val="00125607"/>
    <w:rsid w:val="00125694"/>
    <w:rsid w:val="00134CB4"/>
    <w:rsid w:val="001507D3"/>
    <w:rsid w:val="00157DFF"/>
    <w:rsid w:val="0016039D"/>
    <w:rsid w:val="00161B8B"/>
    <w:rsid w:val="00162FDB"/>
    <w:rsid w:val="00164F99"/>
    <w:rsid w:val="0018422F"/>
    <w:rsid w:val="00186647"/>
    <w:rsid w:val="001A1999"/>
    <w:rsid w:val="001A1FF5"/>
    <w:rsid w:val="001B1A15"/>
    <w:rsid w:val="001B4F5E"/>
    <w:rsid w:val="001B6B01"/>
    <w:rsid w:val="001C1BE1"/>
    <w:rsid w:val="001D1765"/>
    <w:rsid w:val="001E0091"/>
    <w:rsid w:val="001E438B"/>
    <w:rsid w:val="001E58EA"/>
    <w:rsid w:val="0022106A"/>
    <w:rsid w:val="0022631D"/>
    <w:rsid w:val="00246E08"/>
    <w:rsid w:val="002703C5"/>
    <w:rsid w:val="00295B92"/>
    <w:rsid w:val="002D2883"/>
    <w:rsid w:val="002D53A1"/>
    <w:rsid w:val="002E0EC2"/>
    <w:rsid w:val="002E4E6F"/>
    <w:rsid w:val="002F16CC"/>
    <w:rsid w:val="002F1FEB"/>
    <w:rsid w:val="002F3C69"/>
    <w:rsid w:val="00307576"/>
    <w:rsid w:val="00323AC0"/>
    <w:rsid w:val="00343A4E"/>
    <w:rsid w:val="003573FC"/>
    <w:rsid w:val="00365724"/>
    <w:rsid w:val="00371B1D"/>
    <w:rsid w:val="003A524C"/>
    <w:rsid w:val="003B2758"/>
    <w:rsid w:val="003B409C"/>
    <w:rsid w:val="003B65BE"/>
    <w:rsid w:val="003C3D00"/>
    <w:rsid w:val="003D012B"/>
    <w:rsid w:val="003D4768"/>
    <w:rsid w:val="003D5A9B"/>
    <w:rsid w:val="003E3D40"/>
    <w:rsid w:val="003E6978"/>
    <w:rsid w:val="003F3C4F"/>
    <w:rsid w:val="00424C02"/>
    <w:rsid w:val="00433E3C"/>
    <w:rsid w:val="00472069"/>
    <w:rsid w:val="00474C2F"/>
    <w:rsid w:val="004764CD"/>
    <w:rsid w:val="00477244"/>
    <w:rsid w:val="00477F20"/>
    <w:rsid w:val="00484C4D"/>
    <w:rsid w:val="004875E0"/>
    <w:rsid w:val="00491EBB"/>
    <w:rsid w:val="004B1EE0"/>
    <w:rsid w:val="004B624C"/>
    <w:rsid w:val="004C53CE"/>
    <w:rsid w:val="004D078F"/>
    <w:rsid w:val="004D2097"/>
    <w:rsid w:val="004D509B"/>
    <w:rsid w:val="004E376E"/>
    <w:rsid w:val="00502A20"/>
    <w:rsid w:val="00503BCC"/>
    <w:rsid w:val="0050679E"/>
    <w:rsid w:val="005408BF"/>
    <w:rsid w:val="00546023"/>
    <w:rsid w:val="0055646F"/>
    <w:rsid w:val="00556B12"/>
    <w:rsid w:val="00557BCA"/>
    <w:rsid w:val="0056429A"/>
    <w:rsid w:val="005737F9"/>
    <w:rsid w:val="005C3EBE"/>
    <w:rsid w:val="005D02C8"/>
    <w:rsid w:val="005D5FBD"/>
    <w:rsid w:val="005F7681"/>
    <w:rsid w:val="00602670"/>
    <w:rsid w:val="006032A6"/>
    <w:rsid w:val="006036BF"/>
    <w:rsid w:val="00606B7A"/>
    <w:rsid w:val="00607C9A"/>
    <w:rsid w:val="00615679"/>
    <w:rsid w:val="00643908"/>
    <w:rsid w:val="00646760"/>
    <w:rsid w:val="00661FE7"/>
    <w:rsid w:val="00663710"/>
    <w:rsid w:val="00683677"/>
    <w:rsid w:val="00690ECB"/>
    <w:rsid w:val="006A38B4"/>
    <w:rsid w:val="006A3C9A"/>
    <w:rsid w:val="006A5EC3"/>
    <w:rsid w:val="006B2E21"/>
    <w:rsid w:val="006C0266"/>
    <w:rsid w:val="006E0D92"/>
    <w:rsid w:val="006E1A83"/>
    <w:rsid w:val="006E400E"/>
    <w:rsid w:val="006E4251"/>
    <w:rsid w:val="006E4A9E"/>
    <w:rsid w:val="006F1248"/>
    <w:rsid w:val="006F2779"/>
    <w:rsid w:val="007060FC"/>
    <w:rsid w:val="00710184"/>
    <w:rsid w:val="00724BCC"/>
    <w:rsid w:val="00724D2F"/>
    <w:rsid w:val="00744D48"/>
    <w:rsid w:val="007732E7"/>
    <w:rsid w:val="00776175"/>
    <w:rsid w:val="0078682E"/>
    <w:rsid w:val="00794FA9"/>
    <w:rsid w:val="007A3AD0"/>
    <w:rsid w:val="007C2FBF"/>
    <w:rsid w:val="007E56FF"/>
    <w:rsid w:val="007F5F1A"/>
    <w:rsid w:val="007F6751"/>
    <w:rsid w:val="00810A37"/>
    <w:rsid w:val="0081420B"/>
    <w:rsid w:val="00862268"/>
    <w:rsid w:val="008628D5"/>
    <w:rsid w:val="00864A11"/>
    <w:rsid w:val="00866C31"/>
    <w:rsid w:val="00866EFB"/>
    <w:rsid w:val="00883DF8"/>
    <w:rsid w:val="008C03B2"/>
    <w:rsid w:val="008C4E62"/>
    <w:rsid w:val="008D6132"/>
    <w:rsid w:val="008D79E3"/>
    <w:rsid w:val="008E4881"/>
    <w:rsid w:val="008E493A"/>
    <w:rsid w:val="008E6D61"/>
    <w:rsid w:val="00907677"/>
    <w:rsid w:val="009201FB"/>
    <w:rsid w:val="00924BC1"/>
    <w:rsid w:val="0092540D"/>
    <w:rsid w:val="009367FF"/>
    <w:rsid w:val="009432D5"/>
    <w:rsid w:val="0097038C"/>
    <w:rsid w:val="00971D8C"/>
    <w:rsid w:val="009903EB"/>
    <w:rsid w:val="00995749"/>
    <w:rsid w:val="009A0B48"/>
    <w:rsid w:val="009C5E0F"/>
    <w:rsid w:val="009D52C5"/>
    <w:rsid w:val="009E441B"/>
    <w:rsid w:val="009E58EA"/>
    <w:rsid w:val="009E6D49"/>
    <w:rsid w:val="009E75FF"/>
    <w:rsid w:val="00A0676A"/>
    <w:rsid w:val="00A27B5F"/>
    <w:rsid w:val="00A27E06"/>
    <w:rsid w:val="00A306F5"/>
    <w:rsid w:val="00A31820"/>
    <w:rsid w:val="00A47F4E"/>
    <w:rsid w:val="00A53B27"/>
    <w:rsid w:val="00A8415C"/>
    <w:rsid w:val="00A847D2"/>
    <w:rsid w:val="00A85FEB"/>
    <w:rsid w:val="00AA32E4"/>
    <w:rsid w:val="00AB02E2"/>
    <w:rsid w:val="00AC2BFB"/>
    <w:rsid w:val="00AC4082"/>
    <w:rsid w:val="00AC41FD"/>
    <w:rsid w:val="00AC6548"/>
    <w:rsid w:val="00AD07B9"/>
    <w:rsid w:val="00AD59DC"/>
    <w:rsid w:val="00AF54A8"/>
    <w:rsid w:val="00B135F6"/>
    <w:rsid w:val="00B25572"/>
    <w:rsid w:val="00B40C58"/>
    <w:rsid w:val="00B54B17"/>
    <w:rsid w:val="00B65CB6"/>
    <w:rsid w:val="00B738D0"/>
    <w:rsid w:val="00B75762"/>
    <w:rsid w:val="00B8021A"/>
    <w:rsid w:val="00B8646B"/>
    <w:rsid w:val="00B86A3D"/>
    <w:rsid w:val="00B91DE2"/>
    <w:rsid w:val="00B94EA2"/>
    <w:rsid w:val="00BA03AF"/>
    <w:rsid w:val="00BA03B0"/>
    <w:rsid w:val="00BA4CA7"/>
    <w:rsid w:val="00BB0A93"/>
    <w:rsid w:val="00BD3D4E"/>
    <w:rsid w:val="00BD40C1"/>
    <w:rsid w:val="00BE3F0F"/>
    <w:rsid w:val="00BF068C"/>
    <w:rsid w:val="00BF1465"/>
    <w:rsid w:val="00BF1C48"/>
    <w:rsid w:val="00BF4745"/>
    <w:rsid w:val="00C05DE2"/>
    <w:rsid w:val="00C06816"/>
    <w:rsid w:val="00C164EB"/>
    <w:rsid w:val="00C41CF6"/>
    <w:rsid w:val="00C41F94"/>
    <w:rsid w:val="00C45518"/>
    <w:rsid w:val="00C65602"/>
    <w:rsid w:val="00C65D75"/>
    <w:rsid w:val="00C66805"/>
    <w:rsid w:val="00C71466"/>
    <w:rsid w:val="00C84DF7"/>
    <w:rsid w:val="00C9102D"/>
    <w:rsid w:val="00C96337"/>
    <w:rsid w:val="00C96BED"/>
    <w:rsid w:val="00CA1B26"/>
    <w:rsid w:val="00CA3A99"/>
    <w:rsid w:val="00CA7723"/>
    <w:rsid w:val="00CB135E"/>
    <w:rsid w:val="00CB1639"/>
    <w:rsid w:val="00CB44D2"/>
    <w:rsid w:val="00CC1F23"/>
    <w:rsid w:val="00CD5540"/>
    <w:rsid w:val="00CD6125"/>
    <w:rsid w:val="00CF06F8"/>
    <w:rsid w:val="00CF1477"/>
    <w:rsid w:val="00CF1F70"/>
    <w:rsid w:val="00D33EBC"/>
    <w:rsid w:val="00D350DE"/>
    <w:rsid w:val="00D36189"/>
    <w:rsid w:val="00D42D03"/>
    <w:rsid w:val="00D437DD"/>
    <w:rsid w:val="00D55535"/>
    <w:rsid w:val="00D659E1"/>
    <w:rsid w:val="00D80B1F"/>
    <w:rsid w:val="00D80C64"/>
    <w:rsid w:val="00D97C2E"/>
    <w:rsid w:val="00DB3572"/>
    <w:rsid w:val="00DC41D2"/>
    <w:rsid w:val="00DE06F1"/>
    <w:rsid w:val="00DF14EA"/>
    <w:rsid w:val="00DF74BD"/>
    <w:rsid w:val="00E11E14"/>
    <w:rsid w:val="00E243EA"/>
    <w:rsid w:val="00E27CA7"/>
    <w:rsid w:val="00E33A25"/>
    <w:rsid w:val="00E4188B"/>
    <w:rsid w:val="00E4657C"/>
    <w:rsid w:val="00E54C4D"/>
    <w:rsid w:val="00E56328"/>
    <w:rsid w:val="00E67059"/>
    <w:rsid w:val="00E703B0"/>
    <w:rsid w:val="00E76FEA"/>
    <w:rsid w:val="00E77681"/>
    <w:rsid w:val="00EA01A2"/>
    <w:rsid w:val="00EA0A43"/>
    <w:rsid w:val="00EA568C"/>
    <w:rsid w:val="00EA767F"/>
    <w:rsid w:val="00EB299B"/>
    <w:rsid w:val="00EB31BC"/>
    <w:rsid w:val="00EB59EE"/>
    <w:rsid w:val="00EB5AAF"/>
    <w:rsid w:val="00EE0017"/>
    <w:rsid w:val="00EF16D0"/>
    <w:rsid w:val="00EF4A6C"/>
    <w:rsid w:val="00EF6331"/>
    <w:rsid w:val="00F03386"/>
    <w:rsid w:val="00F10AFE"/>
    <w:rsid w:val="00F22C81"/>
    <w:rsid w:val="00F24D3D"/>
    <w:rsid w:val="00F24DE8"/>
    <w:rsid w:val="00F26C80"/>
    <w:rsid w:val="00F31004"/>
    <w:rsid w:val="00F43A8B"/>
    <w:rsid w:val="00F62983"/>
    <w:rsid w:val="00F64167"/>
    <w:rsid w:val="00F6673B"/>
    <w:rsid w:val="00F70A83"/>
    <w:rsid w:val="00F76273"/>
    <w:rsid w:val="00F77AAD"/>
    <w:rsid w:val="00F916C4"/>
    <w:rsid w:val="00F941AC"/>
    <w:rsid w:val="00F95771"/>
    <w:rsid w:val="00FB097B"/>
    <w:rsid w:val="00FC5F70"/>
    <w:rsid w:val="00FC624E"/>
    <w:rsid w:val="00FD44B9"/>
    <w:rsid w:val="00FE44B9"/>
    <w:rsid w:val="00FE525B"/>
    <w:rsid w:val="00FE659C"/>
    <w:rsid w:val="00FF111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686C729B-808D-465D-8D60-2E0892E1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14">
    <w:name w:val="Font Style14"/>
    <w:rsid w:val="00CD5540"/>
    <w:rPr>
      <w:rFonts w:ascii="Arial Unicode MS" w:eastAsia="Arial Unicode MS" w:hAnsi="Arial Unicode MS" w:cs="Arial Unicode MS" w:hint="eastAsia"/>
      <w:sz w:val="26"/>
      <w:szCs w:val="26"/>
    </w:rPr>
  </w:style>
  <w:style w:type="character" w:styleId="Strong">
    <w:name w:val="Strong"/>
    <w:qFormat/>
    <w:rsid w:val="00CA77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5CCA"/>
    <w:rPr>
      <w:color w:val="0000FF"/>
      <w:u w:val="single"/>
    </w:rPr>
  </w:style>
  <w:style w:type="character" w:customStyle="1" w:styleId="val">
    <w:name w:val="val"/>
    <w:rsid w:val="00B86A3D"/>
  </w:style>
  <w:style w:type="paragraph" w:styleId="NormalWeb">
    <w:name w:val="Normal (Web)"/>
    <w:basedOn w:val="Normal"/>
    <w:uiPriority w:val="99"/>
    <w:rsid w:val="00BF1C4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numner.am/hy/page/ore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2AFC-3F99-4128-84EB-4F72E9CB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15POL</cp:lastModifiedBy>
  <cp:revision>69</cp:revision>
  <cp:lastPrinted>2021-04-06T07:47:00Z</cp:lastPrinted>
  <dcterms:created xsi:type="dcterms:W3CDTF">2021-06-28T12:08:00Z</dcterms:created>
  <dcterms:modified xsi:type="dcterms:W3CDTF">2026-06-30T11:26:00Z</dcterms:modified>
</cp:coreProperties>
</file>